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46C6" w:rsidRDefault="008644BC" w:rsidP="00817D42">
      <w:pPr>
        <w:spacing w:after="0"/>
        <w:jc w:val="center"/>
        <w:rPr>
          <w:rFonts w:ascii="Garamond" w:hAnsi="Garamond" w:cs="Times New Roman"/>
          <w:b/>
          <w:sz w:val="28"/>
          <w:szCs w:val="28"/>
        </w:rPr>
      </w:pPr>
      <w:r w:rsidRPr="00237026">
        <w:rPr>
          <w:rFonts w:ascii="Garamond" w:hAnsi="Garamond" w:cs="Times New Roman"/>
          <w:b/>
          <w:sz w:val="28"/>
          <w:szCs w:val="28"/>
        </w:rPr>
        <w:t>DAFTAR ISI</w:t>
      </w:r>
    </w:p>
    <w:p w:rsidR="00237026" w:rsidRPr="00237026" w:rsidRDefault="00237026" w:rsidP="00817D42">
      <w:pPr>
        <w:spacing w:after="0"/>
        <w:jc w:val="center"/>
        <w:rPr>
          <w:rFonts w:ascii="Garamond" w:hAnsi="Garamond" w:cs="Times New Roman"/>
          <w:b/>
          <w:sz w:val="28"/>
          <w:szCs w:val="28"/>
        </w:rPr>
      </w:pPr>
    </w:p>
    <w:tbl>
      <w:tblPr>
        <w:tblStyle w:val="TableGrid"/>
        <w:tblW w:w="0" w:type="auto"/>
        <w:tblLook w:val="04A0"/>
      </w:tblPr>
      <w:tblGrid>
        <w:gridCol w:w="959"/>
        <w:gridCol w:w="5812"/>
        <w:gridCol w:w="816"/>
      </w:tblGrid>
      <w:tr w:rsidR="00817D4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817D4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 w:rsidRPr="00817D42">
              <w:rPr>
                <w:rFonts w:ascii="Garamond" w:hAnsi="Garamond" w:cs="Times New Roman"/>
                <w:sz w:val="24"/>
                <w:szCs w:val="24"/>
              </w:rPr>
              <w:t>BAB 1.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817D42">
              <w:rPr>
                <w:rFonts w:ascii="Garamond" w:hAnsi="Garamond" w:cs="Times New Roman"/>
                <w:sz w:val="24"/>
                <w:szCs w:val="24"/>
              </w:rPr>
              <w:t xml:space="preserve">DETEKSI POLA SEBARAN TITIK SPASIAL </w:t>
            </w:r>
          </w:p>
          <w:p w:rsidR="00817D42" w:rsidRPr="00817D42" w:rsidRDefault="00817D42" w:rsidP="00817D42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817D42">
              <w:rPr>
                <w:rFonts w:ascii="Garamond" w:hAnsi="Garamond" w:cs="Times New Roman"/>
                <w:sz w:val="24"/>
                <w:szCs w:val="24"/>
              </w:rPr>
              <w:t xml:space="preserve">SECARA REGULER MELALUI PENELUSURAN </w:t>
            </w:r>
          </w:p>
          <w:p w:rsidR="00817D42" w:rsidRPr="00817D42" w:rsidRDefault="00817D42" w:rsidP="00817D42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817D42">
              <w:rPr>
                <w:rFonts w:ascii="Garamond" w:hAnsi="Garamond" w:cs="Times New Roman"/>
                <w:sz w:val="24"/>
                <w:szCs w:val="24"/>
              </w:rPr>
              <w:t xml:space="preserve">FUNGSI MASSA PELUANG, METODE KUADRAN </w:t>
            </w:r>
          </w:p>
          <w:p w:rsidR="00817D42" w:rsidRPr="00817D42" w:rsidRDefault="00817D42" w:rsidP="00817D42">
            <w:pPr>
              <w:spacing w:line="276" w:lineRule="auto"/>
              <w:rPr>
                <w:rFonts w:ascii="Garamond" w:hAnsi="Garamond" w:cs="Times New Roman"/>
                <w:sz w:val="24"/>
                <w:szCs w:val="24"/>
              </w:rPr>
            </w:pPr>
            <w:r w:rsidRPr="00817D42">
              <w:rPr>
                <w:rFonts w:ascii="Garamond" w:hAnsi="Garamond" w:cs="Times New Roman"/>
                <w:sz w:val="24"/>
                <w:szCs w:val="24"/>
              </w:rPr>
              <w:t>DAN TETANGGA TERDEKAT</w:t>
            </w:r>
          </w:p>
          <w:p w:rsidR="00817D42" w:rsidRPr="00817D42" w:rsidRDefault="00817D42" w:rsidP="00817D42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 w:rsidRPr="00817D42">
              <w:rPr>
                <w:rFonts w:ascii="Garamond" w:hAnsi="Garamond" w:cs="Times New Roman"/>
                <w:sz w:val="24"/>
                <w:szCs w:val="24"/>
              </w:rPr>
              <w:t>1-1</w:t>
            </w:r>
          </w:p>
        </w:tc>
      </w:tr>
      <w:tr w:rsidR="00817D4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MUHAMMAD NUR AIDI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817D4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17D42" w:rsidRDefault="00817D42" w:rsidP="00817D42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Disampaikan dalam Seminar Nasional Sain II di IPB-Bogor 14 November 2009</w:t>
            </w:r>
          </w:p>
          <w:p w:rsidR="00817D42" w:rsidRPr="00817D42" w:rsidRDefault="00817D42" w:rsidP="00817D42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ISBN : 978-979-95093-5-2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817D4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RINGKASAN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817D4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1.1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Pendahuluan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1-1</w:t>
            </w:r>
          </w:p>
        </w:tc>
      </w:tr>
      <w:tr w:rsidR="00817D4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1.2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Tinjauan Pustaka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1-2</w:t>
            </w:r>
          </w:p>
        </w:tc>
      </w:tr>
      <w:tr w:rsidR="00817D4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1.3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Metode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1-3</w:t>
            </w:r>
          </w:p>
        </w:tc>
      </w:tr>
      <w:tr w:rsidR="00817D4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1.4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Hasil dan Pembahasan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1-3</w:t>
            </w:r>
          </w:p>
        </w:tc>
      </w:tr>
      <w:tr w:rsidR="00817D4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1.5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Kesimpulan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1-9</w:t>
            </w:r>
          </w:p>
        </w:tc>
      </w:tr>
      <w:tr w:rsidR="00817D4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1.6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Daftar Pustaka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1-9</w:t>
            </w:r>
          </w:p>
        </w:tc>
      </w:tr>
      <w:tr w:rsidR="00817D4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817D4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BAB 2.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PERBANDINGAN DETEKSI POLA SEBARAN TITIK SPASIAL SECARA ACAK DENGAN METODE KUADRAN DAN TETANGGA TERDEKAT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2-1</w:t>
            </w:r>
          </w:p>
        </w:tc>
      </w:tr>
      <w:tr w:rsidR="00817D4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MUHAMMAD NUR AIDI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817D4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17D42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Disampaikan dalam Seminar Nasional Statistika ke 9 SNS IX di Kampus ITS Sukolilo Surabaya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17D42" w:rsidP="008E0E9C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RINGKASAN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2-1</w:t>
            </w: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1.1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Pendahuluan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2-1</w:t>
            </w: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1.2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Tinjauan Pustaka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2-2</w:t>
            </w: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2.3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Metode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2-3</w:t>
            </w: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2.4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Hasil dan Pembahasan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2-4</w:t>
            </w: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2.5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Kesimpulan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2-9</w:t>
            </w: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2.6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Daftar Pustaka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2-9</w:t>
            </w: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BAB 3..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FUNGSI MASSA PELUANG PADA POLA TITIK SPASIAL KELOMPOK SERTA FUNGSI STATISTIK VMR TERHADAP PERUBAHAN UKURAN KUADRAN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3-1</w:t>
            </w: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MUHAMMAD NUR AIDI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Diterbitkan di Forum Statistika dan Komputasi Vol 14 No.1 April 2009, ISSN :0853-8115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RINGKASAN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3-1</w:t>
            </w: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3.1.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Pendahuluan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3-2</w:t>
            </w:r>
          </w:p>
        </w:tc>
      </w:tr>
      <w:tr w:rsidR="00817D4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E0E9C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3.2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E0E9C" w:rsidP="00817D42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Tinjuan Pustaka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17D42" w:rsidRPr="00817D42" w:rsidRDefault="008E0E9C" w:rsidP="00817D42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3-2</w:t>
            </w: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9F37AD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lastRenderedPageBreak/>
              <w:t>3.3.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9F37AD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Metode Penelitian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9F37AD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3-4</w:t>
            </w: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9F37AD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3.4.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9F37AD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Hasil dan Pembahasan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9F37AD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3-4</w:t>
            </w: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9F37AD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3.5.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Kesimpulan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3-10</w:t>
            </w: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3.6.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Daftar Pustaka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3-10</w:t>
            </w: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BAB 4.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PENGERTIAN DAN STATISTIK UKUR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4-1</w:t>
            </w: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MUHAMMAD NUR AIDI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4.1.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Pengertian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4-1</w:t>
            </w: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4.2.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Contoh Perhitungan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4-5</w:t>
            </w: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4.3.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Kelemahan Metode Kuadran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4-10</w:t>
            </w: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4.4.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Uji Kebaikan Suai Khi-Kuadrat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4-11</w:t>
            </w: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4.5.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Metode Tetangga Terdekat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4-13</w:t>
            </w: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4.6.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Daftar Pustaka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4-15</w:t>
            </w: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522A13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BAB 5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DE4AEB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FUNDAMENTAL DISTRIBUSI PELUANG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5-1</w:t>
            </w: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DE4AEB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MUHAMMAD NUR AIDI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8E0E9C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5.1.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DE4AEB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Pendahuluan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5-1</w:t>
            </w: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5.2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DE4AEB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Distribusi  Spasial untuk Acak/Random, Regular dan Kelompok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5-1</w:t>
            </w: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5.3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DE4AEB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Dispersi Spasial Acak/Random : Distribusi Poisson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5-2</w:t>
            </w: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5.4.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DE4AEB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Dispersi Spasial Reguler: Distribusi Binomial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5-4</w:t>
            </w:r>
          </w:p>
        </w:tc>
      </w:tr>
      <w:tr w:rsidR="00DE4AEB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5.5.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Dispersi Spasial Kelompok : Distribusi Binomial Negatif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5-5</w:t>
            </w:r>
          </w:p>
        </w:tc>
      </w:tr>
      <w:tr w:rsidR="00DE4AEB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5.6.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Daftar Pustaka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5-7</w:t>
            </w:r>
          </w:p>
        </w:tc>
      </w:tr>
      <w:tr w:rsidR="00DE4AEB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DE4AEB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BAB 6.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PENDUGAAN PARAMETER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6-1</w:t>
            </w:r>
          </w:p>
        </w:tc>
      </w:tr>
      <w:tr w:rsidR="00DE4AEB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MUHAMMAD NUR AIDI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DE4AEB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6.1.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Pendahuluan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6-1</w:t>
            </w:r>
          </w:p>
        </w:tc>
      </w:tr>
      <w:tr w:rsidR="00DE4AEB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6.2.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Penduga Momen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6-2</w:t>
            </w:r>
          </w:p>
        </w:tc>
      </w:tr>
      <w:tr w:rsidR="00DE4AEB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6.3.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Penduga Maksimum Likelihood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6-3</w:t>
            </w:r>
          </w:p>
        </w:tc>
      </w:tr>
      <w:tr w:rsidR="00DE4AEB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6.4.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Sebaran Poisson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6-4</w:t>
            </w:r>
          </w:p>
        </w:tc>
      </w:tr>
      <w:tr w:rsidR="00DE4AEB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6.5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Sebaran Binomial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6-5</w:t>
            </w:r>
          </w:p>
        </w:tc>
      </w:tr>
      <w:tr w:rsidR="00DE4AEB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6.6.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Sebaran Binomial Negatif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6-7</w:t>
            </w:r>
          </w:p>
        </w:tc>
      </w:tr>
      <w:tr w:rsidR="00DE4AEB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6.7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Sebaran Neyman Type 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6-11</w:t>
            </w:r>
          </w:p>
        </w:tc>
      </w:tr>
      <w:tr w:rsidR="00DE4AEB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6.8.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Sebaran Poisson-Binomial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6-13</w:t>
            </w:r>
          </w:p>
        </w:tc>
      </w:tr>
      <w:tr w:rsidR="00DE4AEB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6.9.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Sebaran Poisson-Binomial Negatif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6-19</w:t>
            </w:r>
          </w:p>
        </w:tc>
      </w:tr>
      <w:tr w:rsidR="00DE4AEB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6.10.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Contoh Kuadran dan Cacah Kuadran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6-24</w:t>
            </w:r>
          </w:p>
        </w:tc>
      </w:tr>
      <w:tr w:rsidR="00DE4AEB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6.11.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Contoh Kasus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6-25</w:t>
            </w:r>
          </w:p>
        </w:tc>
      </w:tr>
      <w:tr w:rsidR="00DE4AEB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6.12,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Daftar Pustaka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6-30</w:t>
            </w:r>
          </w:p>
        </w:tc>
      </w:tr>
      <w:tr w:rsidR="00DE4AEB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DE4AEB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BAB 7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DE4AEB" w:rsidRDefault="00DE4AEB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 xml:space="preserve">DISTRIBUSI </w:t>
            </w:r>
            <w:r>
              <w:rPr>
                <w:rFonts w:ascii="Garamond" w:hAnsi="Garamond" w:cs="Times New Roman"/>
                <w:i/>
                <w:sz w:val="24"/>
                <w:szCs w:val="24"/>
              </w:rPr>
              <w:t xml:space="preserve">COMPOUND </w:t>
            </w:r>
            <w:r>
              <w:rPr>
                <w:rFonts w:ascii="Garamond" w:hAnsi="Garamond" w:cs="Times New Roman"/>
                <w:sz w:val="24"/>
                <w:szCs w:val="24"/>
              </w:rPr>
              <w:t xml:space="preserve">DAN </w:t>
            </w:r>
            <w:r>
              <w:rPr>
                <w:rFonts w:ascii="Garamond" w:hAnsi="Garamond" w:cs="Times New Roman"/>
                <w:i/>
                <w:sz w:val="24"/>
                <w:szCs w:val="24"/>
              </w:rPr>
              <w:t>GENERALIZED</w:t>
            </w:r>
            <w:r>
              <w:rPr>
                <w:rFonts w:ascii="Garamond" w:hAnsi="Garamond" w:cs="Times New Roman"/>
                <w:sz w:val="24"/>
                <w:szCs w:val="24"/>
              </w:rPr>
              <w:t xml:space="preserve"> SPASIAL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A01F72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7-1</w:t>
            </w:r>
          </w:p>
        </w:tc>
      </w:tr>
      <w:tr w:rsidR="00DE4AEB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MUHAMMAD NUR AIDI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DE4AEB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DE4AEB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A01F72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7.1.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A01F72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Pendahuluan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A01F72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7-1</w:t>
            </w:r>
          </w:p>
        </w:tc>
      </w:tr>
      <w:tr w:rsidR="00DE4AEB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A01F72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7.2.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A01F72" w:rsidP="00DE4AEB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Definisi dan Notasi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DE4AEB" w:rsidRPr="00817D42" w:rsidRDefault="00A01F72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7-1</w:t>
            </w:r>
          </w:p>
        </w:tc>
      </w:tr>
      <w:tr w:rsidR="008E0E9C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A01F72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7.3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A01F72" w:rsidRDefault="00A01F72" w:rsidP="00A01F72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 xml:space="preserve">Sebaran </w:t>
            </w:r>
            <w:r>
              <w:rPr>
                <w:rFonts w:ascii="Garamond" w:hAnsi="Garamond" w:cs="Times New Roman"/>
                <w:i/>
                <w:sz w:val="24"/>
                <w:szCs w:val="24"/>
              </w:rPr>
              <w:t xml:space="preserve">Compound </w:t>
            </w:r>
            <w:r>
              <w:rPr>
                <w:rFonts w:ascii="Garamond" w:hAnsi="Garamond" w:cs="Times New Roman"/>
                <w:sz w:val="24"/>
                <w:szCs w:val="24"/>
              </w:rPr>
              <w:t>Poisson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8E0E9C" w:rsidRPr="00817D42" w:rsidRDefault="00A01F72" w:rsidP="00DE4AEB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7-3</w:t>
            </w:r>
          </w:p>
        </w:tc>
      </w:tr>
      <w:tr w:rsidR="00A01F7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lastRenderedPageBreak/>
              <w:t>7.4.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A01F72" w:rsidRDefault="00A01F72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 xml:space="preserve">Sebaran </w:t>
            </w:r>
            <w:r w:rsidRPr="00A01F72">
              <w:rPr>
                <w:rFonts w:ascii="Garamond" w:hAnsi="Garamond" w:cs="Times New Roman"/>
                <w:i/>
                <w:sz w:val="24"/>
                <w:szCs w:val="24"/>
              </w:rPr>
              <w:t>Generalized</w:t>
            </w:r>
            <w:r>
              <w:rPr>
                <w:rFonts w:ascii="Garamond" w:hAnsi="Garamond" w:cs="Times New Roman"/>
                <w:i/>
                <w:sz w:val="24"/>
                <w:szCs w:val="24"/>
              </w:rPr>
              <w:t xml:space="preserve"> </w:t>
            </w:r>
            <w:r>
              <w:rPr>
                <w:rFonts w:ascii="Garamond" w:hAnsi="Garamond" w:cs="Times New Roman"/>
                <w:sz w:val="24"/>
                <w:szCs w:val="24"/>
              </w:rPr>
              <w:t>Poisson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7-5</w:t>
            </w:r>
          </w:p>
        </w:tc>
      </w:tr>
      <w:tr w:rsidR="00A01F7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7.5.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A01F72" w:rsidRDefault="00A01F72" w:rsidP="00A01F72">
            <w:pPr>
              <w:rPr>
                <w:rFonts w:ascii="Garamond" w:hAnsi="Garamond" w:cs="Times New Roman"/>
                <w:i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 xml:space="preserve">Sebaran </w:t>
            </w:r>
            <w:r w:rsidRPr="00A01F72">
              <w:rPr>
                <w:rFonts w:ascii="Garamond" w:hAnsi="Garamond" w:cs="Times New Roman"/>
                <w:i/>
                <w:sz w:val="24"/>
                <w:szCs w:val="24"/>
              </w:rPr>
              <w:t xml:space="preserve">Compound </w:t>
            </w:r>
            <w:r>
              <w:rPr>
                <w:rFonts w:ascii="Garamond" w:hAnsi="Garamond" w:cs="Times New Roman"/>
                <w:sz w:val="24"/>
                <w:szCs w:val="24"/>
              </w:rPr>
              <w:t xml:space="preserve">dan </w:t>
            </w:r>
            <w:r w:rsidRPr="00A01F72">
              <w:rPr>
                <w:rFonts w:ascii="Garamond" w:hAnsi="Garamond" w:cs="Times New Roman"/>
                <w:i/>
                <w:sz w:val="24"/>
                <w:szCs w:val="24"/>
              </w:rPr>
              <w:t xml:space="preserve">Generalized </w:t>
            </w:r>
            <w:r>
              <w:rPr>
                <w:rFonts w:ascii="Garamond" w:hAnsi="Garamond" w:cs="Times New Roman"/>
                <w:sz w:val="24"/>
                <w:szCs w:val="24"/>
              </w:rPr>
              <w:t>lainnya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7-7</w:t>
            </w:r>
          </w:p>
        </w:tc>
      </w:tr>
      <w:tr w:rsidR="00A01F7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7.6.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Contoh Kasus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7-9</w:t>
            </w:r>
          </w:p>
        </w:tc>
      </w:tr>
      <w:tr w:rsidR="00A01F7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7.7.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Daftar Pustaka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7-11</w:t>
            </w:r>
          </w:p>
        </w:tc>
      </w:tr>
      <w:tr w:rsidR="00A01F7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A01F7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BAB 8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SEBARAN DUA TITIK ATAU LEBIH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8-1</w:t>
            </w:r>
          </w:p>
        </w:tc>
      </w:tr>
      <w:tr w:rsidR="00A01F7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MUHAMMAD NUR AIDI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A01F7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8.1.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Metode Kuadran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8-4</w:t>
            </w:r>
          </w:p>
        </w:tc>
      </w:tr>
      <w:tr w:rsidR="00A01F7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8.2.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Metode Silang Tetangga Terdekat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8-7</w:t>
            </w:r>
          </w:p>
        </w:tc>
      </w:tr>
      <w:tr w:rsidR="00A01F7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8.3.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A01F72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Kasus Anak Kekurang Gizi dengan Ibu Kekurangan Gizi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8-10</w:t>
            </w:r>
          </w:p>
        </w:tc>
      </w:tr>
      <w:tr w:rsidR="00A01F7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8.4.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Daftar Pustaka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8-13</w:t>
            </w:r>
          </w:p>
        </w:tc>
      </w:tr>
      <w:tr w:rsidR="00A01F7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A01F7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237026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BAB 9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237026" w:rsidRDefault="00237026" w:rsidP="00362237">
            <w:pPr>
              <w:rPr>
                <w:rFonts w:ascii="Garamond" w:hAnsi="Garamond" w:cs="Arial"/>
                <w:bCs/>
                <w:caps/>
                <w:sz w:val="24"/>
                <w:szCs w:val="24"/>
              </w:rPr>
            </w:pPr>
            <w:r w:rsidRPr="00237026">
              <w:rPr>
                <w:rFonts w:ascii="Garamond" w:hAnsi="Garamond" w:cs="Arial"/>
                <w:bCs/>
                <w:caps/>
                <w:sz w:val="24"/>
                <w:szCs w:val="24"/>
              </w:rPr>
              <w:t>Asosiasi antara Beberapa Himpunan Titik dalam Ruang (Studi Kasus)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1847A3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9-1</w:t>
            </w:r>
          </w:p>
        </w:tc>
      </w:tr>
      <w:tr w:rsidR="00A01F7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237026" w:rsidRPr="00237026" w:rsidRDefault="00237026" w:rsidP="00237026">
            <w:pPr>
              <w:rPr>
                <w:rFonts w:ascii="Garamond" w:eastAsia="Times New Roman" w:hAnsi="Garamond" w:cs="Times New Roman"/>
                <w:color w:val="000000"/>
                <w:sz w:val="26"/>
                <w:szCs w:val="26"/>
              </w:rPr>
            </w:pPr>
            <w:r w:rsidRPr="00237026">
              <w:rPr>
                <w:rFonts w:ascii="Garamond" w:eastAsia="Times New Roman" w:hAnsi="Garamond" w:cs="Times New Roman"/>
                <w:color w:val="000000"/>
                <w:sz w:val="26"/>
                <w:szCs w:val="26"/>
              </w:rPr>
              <w:t xml:space="preserve">AMAN ABADI, DESI KURNIA, DWI NABILAH LESTARI, LILI PUSPITA RAHAYU, </w:t>
            </w:r>
          </w:p>
          <w:p w:rsidR="00237026" w:rsidRPr="00237026" w:rsidRDefault="00237026" w:rsidP="00237026">
            <w:pPr>
              <w:rPr>
                <w:rFonts w:ascii="Garamond" w:eastAsia="Times New Roman" w:hAnsi="Garamond" w:cs="Times New Roman"/>
                <w:color w:val="000000"/>
                <w:sz w:val="26"/>
                <w:szCs w:val="26"/>
              </w:rPr>
            </w:pPr>
            <w:r w:rsidRPr="00237026">
              <w:rPr>
                <w:rFonts w:ascii="Garamond" w:eastAsia="Times New Roman" w:hAnsi="Garamond" w:cs="Times New Roman"/>
                <w:color w:val="000000"/>
                <w:sz w:val="26"/>
                <w:szCs w:val="26"/>
              </w:rPr>
              <w:t xml:space="preserve">VIARTI EMINITA, TIA FITRIA SAUMI, </w:t>
            </w:r>
          </w:p>
          <w:p w:rsidR="00237026" w:rsidRPr="00237026" w:rsidRDefault="00237026" w:rsidP="00237026">
            <w:pPr>
              <w:rPr>
                <w:rFonts w:ascii="Garamond" w:eastAsia="Times New Roman" w:hAnsi="Garamond" w:cs="Times New Roman"/>
                <w:color w:val="000000"/>
                <w:sz w:val="26"/>
                <w:szCs w:val="26"/>
              </w:rPr>
            </w:pPr>
            <w:r w:rsidRPr="00237026">
              <w:rPr>
                <w:rFonts w:ascii="Garamond" w:eastAsia="Times New Roman" w:hAnsi="Garamond" w:cs="Times New Roman"/>
                <w:color w:val="000000"/>
                <w:sz w:val="26"/>
                <w:szCs w:val="26"/>
              </w:rPr>
              <w:t xml:space="preserve">TUTI PURWANINGSIH, LENI MARLENA, </w:t>
            </w:r>
          </w:p>
          <w:p w:rsidR="00237026" w:rsidRPr="00237026" w:rsidRDefault="00237026" w:rsidP="00237026">
            <w:pPr>
              <w:rPr>
                <w:rFonts w:ascii="Garamond" w:eastAsia="Times New Roman" w:hAnsi="Garamond" w:cs="Times New Roman"/>
                <w:color w:val="000000"/>
                <w:sz w:val="26"/>
                <w:szCs w:val="26"/>
              </w:rPr>
            </w:pPr>
            <w:r w:rsidRPr="00237026">
              <w:rPr>
                <w:rFonts w:ascii="Garamond" w:eastAsia="Times New Roman" w:hAnsi="Garamond" w:cs="Times New Roman"/>
                <w:color w:val="000000"/>
                <w:sz w:val="26"/>
                <w:szCs w:val="26"/>
              </w:rPr>
              <w:t xml:space="preserve">SHIDDIG ARDHI IRAWAN, NURUL RAHMAWATI, </w:t>
            </w:r>
            <w:r>
              <w:rPr>
                <w:rFonts w:ascii="Garamond" w:eastAsia="Times New Roman" w:hAnsi="Garamond" w:cs="Times New Roman"/>
                <w:color w:val="000000"/>
                <w:sz w:val="26"/>
                <w:szCs w:val="26"/>
              </w:rPr>
              <w:t xml:space="preserve"> </w:t>
            </w:r>
            <w:r w:rsidRPr="00237026">
              <w:rPr>
                <w:rFonts w:ascii="Garamond" w:eastAsia="Times New Roman" w:hAnsi="Garamond" w:cs="Times New Roman"/>
                <w:color w:val="000000"/>
                <w:sz w:val="26"/>
                <w:szCs w:val="26"/>
              </w:rPr>
              <w:t xml:space="preserve">MARTA SUNDARI, FITRIA MUDIA SARI, </w:t>
            </w:r>
            <w:r>
              <w:rPr>
                <w:rFonts w:ascii="Garamond" w:eastAsia="Times New Roman" w:hAnsi="Garamond" w:cs="Times New Roman"/>
                <w:color w:val="000000"/>
                <w:sz w:val="26"/>
                <w:szCs w:val="26"/>
              </w:rPr>
              <w:t xml:space="preserve"> </w:t>
            </w:r>
            <w:r w:rsidRPr="00237026">
              <w:rPr>
                <w:rFonts w:ascii="Garamond" w:eastAsia="Times New Roman" w:hAnsi="Garamond" w:cs="Times New Roman"/>
                <w:color w:val="000000"/>
                <w:sz w:val="26"/>
                <w:szCs w:val="26"/>
              </w:rPr>
              <w:t xml:space="preserve">MUHAMMAD JAJULI, CHARLES MONGI, </w:t>
            </w:r>
            <w:r>
              <w:rPr>
                <w:rFonts w:ascii="Garamond" w:eastAsia="Times New Roman" w:hAnsi="Garamond" w:cs="Times New Roman"/>
                <w:color w:val="000000"/>
                <w:sz w:val="26"/>
                <w:szCs w:val="26"/>
              </w:rPr>
              <w:t xml:space="preserve"> </w:t>
            </w:r>
            <w:r w:rsidRPr="00237026">
              <w:rPr>
                <w:rFonts w:ascii="Garamond" w:eastAsia="Times New Roman" w:hAnsi="Garamond" w:cs="Times New Roman"/>
                <w:color w:val="000000"/>
                <w:sz w:val="26"/>
                <w:szCs w:val="26"/>
              </w:rPr>
              <w:t xml:space="preserve">DWI YUNITASARI, FITRIAH ULFAH, </w:t>
            </w:r>
          </w:p>
          <w:p w:rsidR="00A01F72" w:rsidRPr="00237026" w:rsidRDefault="00237026" w:rsidP="00362237">
            <w:pPr>
              <w:rPr>
                <w:rFonts w:ascii="Garamond" w:eastAsia="Times New Roman" w:hAnsi="Garamond" w:cs="Times New Roman"/>
                <w:b/>
                <w:color w:val="000000"/>
                <w:sz w:val="26"/>
                <w:szCs w:val="26"/>
              </w:rPr>
            </w:pPr>
            <w:r w:rsidRPr="00237026">
              <w:rPr>
                <w:rFonts w:ascii="Garamond" w:eastAsia="Times New Roman" w:hAnsi="Garamond" w:cs="Times New Roman"/>
                <w:color w:val="000000"/>
                <w:sz w:val="26"/>
                <w:szCs w:val="26"/>
              </w:rPr>
              <w:t>RIFAN KURNIA</w:t>
            </w:r>
            <w:r>
              <w:rPr>
                <w:rFonts w:ascii="Garamond" w:eastAsia="Times New Roman" w:hAnsi="Garamond" w:cs="Times New Roman"/>
                <w:color w:val="000000"/>
                <w:sz w:val="26"/>
                <w:szCs w:val="26"/>
              </w:rPr>
              <w:t xml:space="preserve">, </w:t>
            </w:r>
            <w:r w:rsidRPr="00237026">
              <w:rPr>
                <w:rFonts w:ascii="Garamond" w:eastAsia="Times New Roman" w:hAnsi="Garamond" w:cs="Times New Roman"/>
                <w:color w:val="000000"/>
                <w:sz w:val="26"/>
                <w:szCs w:val="26"/>
              </w:rPr>
              <w:t>DAN</w:t>
            </w:r>
            <w:r>
              <w:rPr>
                <w:rFonts w:ascii="Garamond" w:eastAsia="Times New Roman" w:hAnsi="Garamond" w:cs="Times New Roman"/>
                <w:color w:val="000000"/>
                <w:sz w:val="26"/>
                <w:szCs w:val="26"/>
              </w:rPr>
              <w:t xml:space="preserve"> </w:t>
            </w:r>
            <w:r w:rsidRPr="00237026">
              <w:rPr>
                <w:rFonts w:ascii="Garamond" w:eastAsia="Times New Roman" w:hAnsi="Garamond" w:cs="Times New Roman"/>
                <w:color w:val="000000"/>
                <w:sz w:val="26"/>
                <w:szCs w:val="26"/>
              </w:rPr>
              <w:t>MUHAMMAD NUR AIDI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A01F7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237026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9.1.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237026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Tujuan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237026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9-2</w:t>
            </w:r>
          </w:p>
        </w:tc>
      </w:tr>
      <w:tr w:rsidR="00A01F7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237026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9.2.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237026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Dat</w:t>
            </w:r>
            <w:r w:rsidR="00203D2F">
              <w:rPr>
                <w:rFonts w:ascii="Garamond" w:hAnsi="Garamond" w:cs="Times New Roman"/>
                <w:sz w:val="24"/>
                <w:szCs w:val="24"/>
              </w:rPr>
              <w:t>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203D2F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9-2</w:t>
            </w:r>
          </w:p>
        </w:tc>
      </w:tr>
      <w:tr w:rsidR="00A01F7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203D2F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9.3.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203D2F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Metodologi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203D2F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9-3</w:t>
            </w:r>
          </w:p>
        </w:tc>
      </w:tr>
      <w:tr w:rsidR="00A01F7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203D2F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9.5.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203D2F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Proses Perhitungan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203D2F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9-4</w:t>
            </w:r>
          </w:p>
        </w:tc>
      </w:tr>
      <w:tr w:rsidR="00A01F7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203D2F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9.6.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203D2F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Hasil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203D2F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9-22</w:t>
            </w:r>
          </w:p>
        </w:tc>
      </w:tr>
      <w:tr w:rsidR="00A01F7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203D2F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9.7.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203D2F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Kesimpulan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203D2F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9-23</w:t>
            </w:r>
          </w:p>
        </w:tc>
      </w:tr>
      <w:tr w:rsidR="00A01F72" w:rsidRPr="00817D42" w:rsidTr="001847A3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203D2F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9.8.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203D2F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Daftar  Pustaka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</w:tcPr>
          <w:p w:rsidR="00A01F72" w:rsidRPr="00817D42" w:rsidRDefault="00203D2F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9.24</w:t>
            </w:r>
          </w:p>
        </w:tc>
      </w:tr>
    </w:tbl>
    <w:p w:rsidR="001847A3" w:rsidRDefault="001847A3"/>
    <w:p w:rsidR="001847A3" w:rsidRDefault="001847A3"/>
    <w:p w:rsidR="001847A3" w:rsidRDefault="001847A3"/>
    <w:p w:rsidR="001847A3" w:rsidRDefault="001847A3"/>
    <w:p w:rsidR="001847A3" w:rsidRDefault="001847A3"/>
    <w:p w:rsidR="001847A3" w:rsidRDefault="001847A3"/>
    <w:p w:rsidR="001847A3" w:rsidRDefault="001847A3"/>
    <w:p w:rsidR="001847A3" w:rsidRDefault="001847A3"/>
    <w:p w:rsidR="00362237" w:rsidRDefault="00362237" w:rsidP="00362237">
      <w:pPr>
        <w:spacing w:after="0"/>
        <w:jc w:val="center"/>
        <w:rPr>
          <w:rFonts w:ascii="Garamond" w:hAnsi="Garamond" w:cs="Times New Roman"/>
          <w:b/>
          <w:sz w:val="28"/>
          <w:szCs w:val="28"/>
        </w:rPr>
      </w:pPr>
      <w:r w:rsidRPr="00237026">
        <w:rPr>
          <w:rFonts w:ascii="Garamond" w:hAnsi="Garamond" w:cs="Times New Roman"/>
          <w:b/>
          <w:sz w:val="28"/>
          <w:szCs w:val="28"/>
        </w:rPr>
        <w:lastRenderedPageBreak/>
        <w:t xml:space="preserve">DAFTAR </w:t>
      </w:r>
      <w:r>
        <w:rPr>
          <w:rFonts w:ascii="Garamond" w:hAnsi="Garamond" w:cs="Times New Roman"/>
          <w:b/>
          <w:sz w:val="28"/>
          <w:szCs w:val="28"/>
        </w:rPr>
        <w:t>GAMBAR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59"/>
        <w:gridCol w:w="5812"/>
        <w:gridCol w:w="816"/>
      </w:tblGrid>
      <w:tr w:rsidR="00A01F72" w:rsidRPr="00817D42" w:rsidTr="00A00BE2">
        <w:tc>
          <w:tcPr>
            <w:tcW w:w="959" w:type="dxa"/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5812" w:type="dxa"/>
          </w:tcPr>
          <w:p w:rsidR="00A01F72" w:rsidRPr="00817D42" w:rsidRDefault="00A01F72" w:rsidP="00362237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816" w:type="dxa"/>
          </w:tcPr>
          <w:p w:rsidR="00A01F72" w:rsidRPr="00817D42" w:rsidRDefault="00A01F7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A01F72" w:rsidRPr="00817D42" w:rsidTr="00A00BE2">
        <w:tc>
          <w:tcPr>
            <w:tcW w:w="959" w:type="dxa"/>
          </w:tcPr>
          <w:p w:rsidR="00A01F72" w:rsidRPr="00817D42" w:rsidRDefault="00362237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1.1</w:t>
            </w:r>
          </w:p>
        </w:tc>
        <w:tc>
          <w:tcPr>
            <w:tcW w:w="5812" w:type="dxa"/>
          </w:tcPr>
          <w:p w:rsidR="00A01F72" w:rsidRPr="00817D42" w:rsidRDefault="00362237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Kuadran dari Reguler Sempurna, Pola Acak Titik dan Pola Titik Bergerombol Sempurna</w:t>
            </w:r>
          </w:p>
        </w:tc>
        <w:tc>
          <w:tcPr>
            <w:tcW w:w="816" w:type="dxa"/>
          </w:tcPr>
          <w:p w:rsidR="00A01F72" w:rsidRPr="00817D42" w:rsidRDefault="00362237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1-2</w:t>
            </w:r>
          </w:p>
        </w:tc>
      </w:tr>
      <w:tr w:rsidR="00A01F72" w:rsidRPr="00817D42" w:rsidTr="00A00BE2">
        <w:tc>
          <w:tcPr>
            <w:tcW w:w="959" w:type="dxa"/>
          </w:tcPr>
          <w:p w:rsidR="00A01F72" w:rsidRPr="00817D42" w:rsidRDefault="00362237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1.2.</w:t>
            </w:r>
          </w:p>
        </w:tc>
        <w:tc>
          <w:tcPr>
            <w:tcW w:w="5812" w:type="dxa"/>
          </w:tcPr>
          <w:p w:rsidR="00A01F72" w:rsidRPr="00817D42" w:rsidRDefault="00362237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Posisi Titik Hasil Simulasi dengan Sebaran Peluang Binomial</w:t>
            </w:r>
          </w:p>
        </w:tc>
        <w:tc>
          <w:tcPr>
            <w:tcW w:w="816" w:type="dxa"/>
          </w:tcPr>
          <w:p w:rsidR="00A01F72" w:rsidRPr="00817D42" w:rsidRDefault="00362237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1-6</w:t>
            </w:r>
          </w:p>
        </w:tc>
      </w:tr>
      <w:tr w:rsidR="00A01F72" w:rsidRPr="00817D42" w:rsidTr="00A00BE2">
        <w:tc>
          <w:tcPr>
            <w:tcW w:w="959" w:type="dxa"/>
          </w:tcPr>
          <w:p w:rsidR="00A01F72" w:rsidRPr="00817D42" w:rsidRDefault="00362237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1.3.</w:t>
            </w:r>
          </w:p>
        </w:tc>
        <w:tc>
          <w:tcPr>
            <w:tcW w:w="5812" w:type="dxa"/>
          </w:tcPr>
          <w:p w:rsidR="00A01F72" w:rsidRPr="00817D42" w:rsidRDefault="00362237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Sekatan Wilayah Sebaran Titik Spasial</w:t>
            </w:r>
          </w:p>
        </w:tc>
        <w:tc>
          <w:tcPr>
            <w:tcW w:w="816" w:type="dxa"/>
          </w:tcPr>
          <w:p w:rsidR="00A01F72" w:rsidRPr="00817D42" w:rsidRDefault="00362237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1-8</w:t>
            </w:r>
          </w:p>
        </w:tc>
      </w:tr>
      <w:tr w:rsidR="00A01F72" w:rsidRPr="00817D42" w:rsidTr="00A00BE2">
        <w:tc>
          <w:tcPr>
            <w:tcW w:w="959" w:type="dxa"/>
          </w:tcPr>
          <w:p w:rsidR="00A01F72" w:rsidRPr="00817D42" w:rsidRDefault="00362237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2.1.</w:t>
            </w:r>
          </w:p>
        </w:tc>
        <w:tc>
          <w:tcPr>
            <w:tcW w:w="5812" w:type="dxa"/>
          </w:tcPr>
          <w:p w:rsidR="00A01F72" w:rsidRPr="00817D42" w:rsidRDefault="00362237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Pola Titik secara Spasial</w:t>
            </w:r>
          </w:p>
        </w:tc>
        <w:tc>
          <w:tcPr>
            <w:tcW w:w="816" w:type="dxa"/>
          </w:tcPr>
          <w:p w:rsidR="00A01F72" w:rsidRPr="00817D42" w:rsidRDefault="00362237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2.2</w:t>
            </w:r>
          </w:p>
        </w:tc>
      </w:tr>
      <w:tr w:rsidR="00A01F72" w:rsidRPr="00817D42" w:rsidTr="00A00BE2">
        <w:tc>
          <w:tcPr>
            <w:tcW w:w="959" w:type="dxa"/>
          </w:tcPr>
          <w:p w:rsidR="00A01F72" w:rsidRPr="00817D42" w:rsidRDefault="00362237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2.2.</w:t>
            </w:r>
          </w:p>
        </w:tc>
        <w:tc>
          <w:tcPr>
            <w:tcW w:w="5812" w:type="dxa"/>
          </w:tcPr>
          <w:p w:rsidR="00A01F72" w:rsidRPr="00817D42" w:rsidRDefault="00362237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Kuadran dari Reguler Sempurna, Pola Acak Titik dan Pola Titik Bergerombol Sempurna</w:t>
            </w:r>
          </w:p>
        </w:tc>
        <w:tc>
          <w:tcPr>
            <w:tcW w:w="816" w:type="dxa"/>
          </w:tcPr>
          <w:p w:rsidR="00A01F72" w:rsidRPr="00817D42" w:rsidRDefault="00362237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2-3</w:t>
            </w:r>
          </w:p>
        </w:tc>
      </w:tr>
      <w:tr w:rsidR="00362237" w:rsidRPr="00817D42" w:rsidTr="00A00BE2">
        <w:tc>
          <w:tcPr>
            <w:tcW w:w="959" w:type="dxa"/>
          </w:tcPr>
          <w:p w:rsidR="00362237" w:rsidRPr="00817D42" w:rsidRDefault="00362237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2.3.</w:t>
            </w:r>
          </w:p>
        </w:tc>
        <w:tc>
          <w:tcPr>
            <w:tcW w:w="5812" w:type="dxa"/>
          </w:tcPr>
          <w:p w:rsidR="00362237" w:rsidRPr="00817D42" w:rsidRDefault="00362237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Posisi Titik Hasil Simulasi dengan Sebaran Peluang Poisson</w:t>
            </w:r>
          </w:p>
        </w:tc>
        <w:tc>
          <w:tcPr>
            <w:tcW w:w="816" w:type="dxa"/>
          </w:tcPr>
          <w:p w:rsidR="00362237" w:rsidRPr="00817D42" w:rsidRDefault="00362237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2-6</w:t>
            </w:r>
          </w:p>
        </w:tc>
      </w:tr>
      <w:tr w:rsidR="00362237" w:rsidRPr="00817D42" w:rsidTr="00A00BE2">
        <w:tc>
          <w:tcPr>
            <w:tcW w:w="959" w:type="dxa"/>
          </w:tcPr>
          <w:p w:rsidR="00362237" w:rsidRPr="00817D42" w:rsidRDefault="00362237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2.4.</w:t>
            </w:r>
          </w:p>
        </w:tc>
        <w:tc>
          <w:tcPr>
            <w:tcW w:w="5812" w:type="dxa"/>
          </w:tcPr>
          <w:p w:rsidR="00362237" w:rsidRPr="00817D42" w:rsidRDefault="00362237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Sekatan Wilayah Sebaran Titik Spasial</w:t>
            </w:r>
          </w:p>
        </w:tc>
        <w:tc>
          <w:tcPr>
            <w:tcW w:w="816" w:type="dxa"/>
          </w:tcPr>
          <w:p w:rsidR="00362237" w:rsidRPr="00817D42" w:rsidRDefault="00362237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2-7</w:t>
            </w:r>
          </w:p>
        </w:tc>
      </w:tr>
      <w:tr w:rsidR="00362237" w:rsidRPr="00817D42" w:rsidTr="00A00BE2">
        <w:tc>
          <w:tcPr>
            <w:tcW w:w="959" w:type="dxa"/>
          </w:tcPr>
          <w:p w:rsidR="00362237" w:rsidRPr="00817D42" w:rsidRDefault="00362237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3.1.</w:t>
            </w:r>
          </w:p>
        </w:tc>
        <w:tc>
          <w:tcPr>
            <w:tcW w:w="5812" w:type="dxa"/>
          </w:tcPr>
          <w:p w:rsidR="00362237" w:rsidRPr="00817D42" w:rsidRDefault="00362237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Sebaran Titik Spasial Kelompok dengan Ukuran Gridnya</w:t>
            </w:r>
          </w:p>
        </w:tc>
        <w:tc>
          <w:tcPr>
            <w:tcW w:w="816" w:type="dxa"/>
          </w:tcPr>
          <w:p w:rsidR="00362237" w:rsidRPr="00817D42" w:rsidRDefault="00362237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3-8</w:t>
            </w:r>
          </w:p>
        </w:tc>
      </w:tr>
      <w:tr w:rsidR="00362237" w:rsidRPr="00817D42" w:rsidTr="00A00BE2">
        <w:tc>
          <w:tcPr>
            <w:tcW w:w="959" w:type="dxa"/>
          </w:tcPr>
          <w:p w:rsidR="00362237" w:rsidRPr="00817D42" w:rsidRDefault="00362237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3.2.</w:t>
            </w:r>
          </w:p>
        </w:tc>
        <w:tc>
          <w:tcPr>
            <w:tcW w:w="5812" w:type="dxa"/>
          </w:tcPr>
          <w:p w:rsidR="00362237" w:rsidRPr="00817D42" w:rsidRDefault="00362237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Pola Hubungan antara Banyaknya Grid dengan Nilai VMR pada Sebaran Spasial Kelompoj</w:t>
            </w:r>
          </w:p>
        </w:tc>
        <w:tc>
          <w:tcPr>
            <w:tcW w:w="816" w:type="dxa"/>
          </w:tcPr>
          <w:p w:rsidR="00362237" w:rsidRPr="00817D42" w:rsidRDefault="00362237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3-9</w:t>
            </w:r>
          </w:p>
        </w:tc>
      </w:tr>
      <w:tr w:rsidR="00362237" w:rsidRPr="00817D42" w:rsidTr="00A00BE2">
        <w:tc>
          <w:tcPr>
            <w:tcW w:w="959" w:type="dxa"/>
          </w:tcPr>
          <w:p w:rsidR="00362237" w:rsidRPr="00817D42" w:rsidRDefault="00362237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3.3.</w:t>
            </w:r>
          </w:p>
        </w:tc>
        <w:tc>
          <w:tcPr>
            <w:tcW w:w="5812" w:type="dxa"/>
          </w:tcPr>
          <w:p w:rsidR="00362237" w:rsidRPr="00817D42" w:rsidRDefault="00362237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Ploting Hasil Regresi dengan Data Pengamatan VMR</w:t>
            </w:r>
          </w:p>
        </w:tc>
        <w:tc>
          <w:tcPr>
            <w:tcW w:w="816" w:type="dxa"/>
          </w:tcPr>
          <w:p w:rsidR="00362237" w:rsidRPr="00817D42" w:rsidRDefault="00362237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3-9</w:t>
            </w:r>
          </w:p>
        </w:tc>
      </w:tr>
      <w:tr w:rsidR="00362237" w:rsidRPr="00817D42" w:rsidTr="00A00BE2">
        <w:tc>
          <w:tcPr>
            <w:tcW w:w="959" w:type="dxa"/>
          </w:tcPr>
          <w:p w:rsidR="00362237" w:rsidRPr="00817D42" w:rsidRDefault="00362237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4.1.</w:t>
            </w:r>
          </w:p>
        </w:tc>
        <w:tc>
          <w:tcPr>
            <w:tcW w:w="5812" w:type="dxa"/>
          </w:tcPr>
          <w:p w:rsidR="00362237" w:rsidRPr="00817D42" w:rsidRDefault="00362237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Kuadran dari Sebaran Titik pada Reguler Sempurna, Pola Acak dan Pola Gerombol Sempurna</w:t>
            </w:r>
          </w:p>
        </w:tc>
        <w:tc>
          <w:tcPr>
            <w:tcW w:w="816" w:type="dxa"/>
          </w:tcPr>
          <w:p w:rsidR="00362237" w:rsidRPr="00817D42" w:rsidRDefault="00362237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4-3</w:t>
            </w:r>
          </w:p>
        </w:tc>
      </w:tr>
      <w:tr w:rsidR="00362237" w:rsidRPr="00817D42" w:rsidTr="00A00BE2">
        <w:tc>
          <w:tcPr>
            <w:tcW w:w="959" w:type="dxa"/>
          </w:tcPr>
          <w:p w:rsidR="00362237" w:rsidRPr="00817D42" w:rsidRDefault="00362237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4.2</w:t>
            </w:r>
          </w:p>
        </w:tc>
        <w:tc>
          <w:tcPr>
            <w:tcW w:w="5812" w:type="dxa"/>
          </w:tcPr>
          <w:p w:rsidR="00362237" w:rsidRPr="00817D42" w:rsidRDefault="00362237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Konfigurasi Penderita Aid di 10 Wilayah</w:t>
            </w:r>
          </w:p>
        </w:tc>
        <w:tc>
          <w:tcPr>
            <w:tcW w:w="816" w:type="dxa"/>
          </w:tcPr>
          <w:p w:rsidR="00362237" w:rsidRPr="00817D42" w:rsidRDefault="00362237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4-6</w:t>
            </w:r>
          </w:p>
        </w:tc>
      </w:tr>
      <w:tr w:rsidR="00362237" w:rsidRPr="00817D42" w:rsidTr="00A00BE2">
        <w:tc>
          <w:tcPr>
            <w:tcW w:w="959" w:type="dxa"/>
          </w:tcPr>
          <w:p w:rsidR="00362237" w:rsidRPr="00817D42" w:rsidRDefault="00362237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4.3.</w:t>
            </w:r>
          </w:p>
        </w:tc>
        <w:tc>
          <w:tcPr>
            <w:tcW w:w="5812" w:type="dxa"/>
          </w:tcPr>
          <w:p w:rsidR="00362237" w:rsidRPr="00817D42" w:rsidRDefault="00362237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Konfigurasi</w:t>
            </w:r>
            <w:r w:rsidR="004A2FE9">
              <w:rPr>
                <w:rFonts w:ascii="Garamond" w:hAnsi="Garamond" w:cs="Times New Roman"/>
                <w:sz w:val="24"/>
                <w:szCs w:val="24"/>
              </w:rPr>
              <w:t xml:space="preserve"> Kedua</w:t>
            </w:r>
            <w:r>
              <w:rPr>
                <w:rFonts w:ascii="Garamond" w:hAnsi="Garamond" w:cs="Times New Roman"/>
                <w:sz w:val="24"/>
                <w:szCs w:val="24"/>
              </w:rPr>
              <w:t xml:space="preserve"> Penderita Aidi di 10 W</w:t>
            </w:r>
            <w:r w:rsidR="00A00BE2">
              <w:rPr>
                <w:rFonts w:ascii="Garamond" w:hAnsi="Garamond" w:cs="Times New Roman"/>
                <w:sz w:val="24"/>
                <w:szCs w:val="24"/>
              </w:rPr>
              <w:t>i</w:t>
            </w:r>
            <w:r>
              <w:rPr>
                <w:rFonts w:ascii="Garamond" w:hAnsi="Garamond" w:cs="Times New Roman"/>
                <w:sz w:val="24"/>
                <w:szCs w:val="24"/>
              </w:rPr>
              <w:t>layah</w:t>
            </w:r>
          </w:p>
        </w:tc>
        <w:tc>
          <w:tcPr>
            <w:tcW w:w="816" w:type="dxa"/>
          </w:tcPr>
          <w:p w:rsidR="00362237" w:rsidRPr="00817D42" w:rsidRDefault="00362237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4-7</w:t>
            </w:r>
          </w:p>
        </w:tc>
      </w:tr>
      <w:tr w:rsidR="00362237" w:rsidRPr="00817D42" w:rsidTr="00A00BE2">
        <w:tc>
          <w:tcPr>
            <w:tcW w:w="959" w:type="dxa"/>
          </w:tcPr>
          <w:p w:rsidR="00362237" w:rsidRPr="00817D42" w:rsidRDefault="00A00BE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4.4.</w:t>
            </w:r>
          </w:p>
        </w:tc>
        <w:tc>
          <w:tcPr>
            <w:tcW w:w="5812" w:type="dxa"/>
          </w:tcPr>
          <w:p w:rsidR="00362237" w:rsidRPr="00817D42" w:rsidRDefault="00A00BE2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 xml:space="preserve">Konfigurasi </w:t>
            </w:r>
            <w:r w:rsidR="004A2FE9">
              <w:rPr>
                <w:rFonts w:ascii="Garamond" w:hAnsi="Garamond" w:cs="Times New Roman"/>
                <w:sz w:val="24"/>
                <w:szCs w:val="24"/>
              </w:rPr>
              <w:t xml:space="preserve">Ketiga </w:t>
            </w:r>
            <w:r>
              <w:rPr>
                <w:rFonts w:ascii="Garamond" w:hAnsi="Garamond" w:cs="Times New Roman"/>
                <w:sz w:val="24"/>
                <w:szCs w:val="24"/>
              </w:rPr>
              <w:t>Penderita Aidi di 10 Wilayah</w:t>
            </w:r>
          </w:p>
        </w:tc>
        <w:tc>
          <w:tcPr>
            <w:tcW w:w="816" w:type="dxa"/>
          </w:tcPr>
          <w:p w:rsidR="00362237" w:rsidRPr="00817D42" w:rsidRDefault="00A00BE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4-8</w:t>
            </w:r>
          </w:p>
        </w:tc>
      </w:tr>
      <w:tr w:rsidR="00362237" w:rsidRPr="00817D42" w:rsidTr="00A00BE2">
        <w:tc>
          <w:tcPr>
            <w:tcW w:w="959" w:type="dxa"/>
          </w:tcPr>
          <w:p w:rsidR="00362237" w:rsidRPr="00817D42" w:rsidRDefault="00A00BE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4.5.</w:t>
            </w:r>
          </w:p>
        </w:tc>
        <w:tc>
          <w:tcPr>
            <w:tcW w:w="5812" w:type="dxa"/>
          </w:tcPr>
          <w:p w:rsidR="00362237" w:rsidRPr="00817D42" w:rsidRDefault="00A00BE2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Konfigurasi Keberadaan Pabrik Penghasil Limbah B3 di 36 Kecamatan di Banten</w:t>
            </w:r>
          </w:p>
        </w:tc>
        <w:tc>
          <w:tcPr>
            <w:tcW w:w="816" w:type="dxa"/>
          </w:tcPr>
          <w:p w:rsidR="00362237" w:rsidRPr="00817D42" w:rsidRDefault="00A00BE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4-10</w:t>
            </w:r>
          </w:p>
        </w:tc>
      </w:tr>
      <w:tr w:rsidR="00362237" w:rsidRPr="00817D42" w:rsidTr="00A00BE2">
        <w:tc>
          <w:tcPr>
            <w:tcW w:w="959" w:type="dxa"/>
          </w:tcPr>
          <w:p w:rsidR="00362237" w:rsidRPr="00817D42" w:rsidRDefault="00A00BE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4.6.</w:t>
            </w:r>
          </w:p>
        </w:tc>
        <w:tc>
          <w:tcPr>
            <w:tcW w:w="5812" w:type="dxa"/>
          </w:tcPr>
          <w:p w:rsidR="00362237" w:rsidRPr="00817D42" w:rsidRDefault="00A00BE2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Dua Konfifurasi yang Berbeda, Hasil Perhitungan Kuadran Sama</w:t>
            </w:r>
          </w:p>
        </w:tc>
        <w:tc>
          <w:tcPr>
            <w:tcW w:w="816" w:type="dxa"/>
          </w:tcPr>
          <w:p w:rsidR="00362237" w:rsidRPr="00817D42" w:rsidRDefault="00A00BE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 xml:space="preserve">4-11 </w:t>
            </w:r>
          </w:p>
        </w:tc>
      </w:tr>
      <w:tr w:rsidR="00362237" w:rsidRPr="00817D42" w:rsidTr="00A00BE2">
        <w:tc>
          <w:tcPr>
            <w:tcW w:w="959" w:type="dxa"/>
          </w:tcPr>
          <w:p w:rsidR="00362237" w:rsidRPr="00817D42" w:rsidRDefault="00A00BE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6.1.</w:t>
            </w:r>
          </w:p>
        </w:tc>
        <w:tc>
          <w:tcPr>
            <w:tcW w:w="5812" w:type="dxa"/>
          </w:tcPr>
          <w:p w:rsidR="00362237" w:rsidRPr="00A00BE2" w:rsidRDefault="00A00BE2" w:rsidP="00A00BE2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 xml:space="preserve">Efisiensi dari Metode Penduga Momen </w:t>
            </w:r>
            <w:r>
              <w:rPr>
                <w:rFonts w:ascii="Garamond" w:hAnsi="Garamond" w:cs="Times New Roman"/>
                <w:i/>
                <w:sz w:val="24"/>
                <w:szCs w:val="24"/>
              </w:rPr>
              <w:t>k</w:t>
            </w:r>
            <w:r>
              <w:rPr>
                <w:rFonts w:ascii="Garamond" w:hAnsi="Garamond" w:cs="Times New Roman"/>
                <w:sz w:val="24"/>
                <w:szCs w:val="24"/>
              </w:rPr>
              <w:t xml:space="preserve"> untuk Sebaran Binomial Negatif</w:t>
            </w:r>
          </w:p>
        </w:tc>
        <w:tc>
          <w:tcPr>
            <w:tcW w:w="816" w:type="dxa"/>
          </w:tcPr>
          <w:p w:rsidR="00362237" w:rsidRPr="00817D42" w:rsidRDefault="004A2FE9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</w:t>
            </w:r>
            <w:r w:rsidR="00A00BE2">
              <w:rPr>
                <w:rFonts w:ascii="Garamond" w:hAnsi="Garamond" w:cs="Times New Roman"/>
                <w:sz w:val="24"/>
                <w:szCs w:val="24"/>
              </w:rPr>
              <w:t>-10</w:t>
            </w:r>
          </w:p>
        </w:tc>
      </w:tr>
      <w:tr w:rsidR="00362237" w:rsidRPr="00817D42" w:rsidTr="00A00BE2">
        <w:tc>
          <w:tcPr>
            <w:tcW w:w="959" w:type="dxa"/>
          </w:tcPr>
          <w:p w:rsidR="00362237" w:rsidRPr="00817D42" w:rsidRDefault="00A00BE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7.1.</w:t>
            </w:r>
          </w:p>
        </w:tc>
        <w:tc>
          <w:tcPr>
            <w:tcW w:w="5812" w:type="dxa"/>
          </w:tcPr>
          <w:p w:rsidR="00362237" w:rsidRPr="00817D42" w:rsidRDefault="00A00BE2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Konfigurasi Titik Kerawanan Kecelakaan</w:t>
            </w:r>
          </w:p>
        </w:tc>
        <w:tc>
          <w:tcPr>
            <w:tcW w:w="816" w:type="dxa"/>
          </w:tcPr>
          <w:p w:rsidR="00362237" w:rsidRPr="00817D42" w:rsidRDefault="00A00BE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7-10</w:t>
            </w:r>
          </w:p>
        </w:tc>
      </w:tr>
      <w:tr w:rsidR="00362237" w:rsidRPr="00817D42" w:rsidTr="00A00BE2">
        <w:tc>
          <w:tcPr>
            <w:tcW w:w="959" w:type="dxa"/>
          </w:tcPr>
          <w:p w:rsidR="00362237" w:rsidRPr="00817D42" w:rsidRDefault="00A00BE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8.1.</w:t>
            </w:r>
          </w:p>
        </w:tc>
        <w:tc>
          <w:tcPr>
            <w:tcW w:w="5812" w:type="dxa"/>
          </w:tcPr>
          <w:p w:rsidR="00362237" w:rsidRPr="00817D42" w:rsidRDefault="00A00BE2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Sebaran Lokasi Penduduk Terkena Kolera dan Sumber Air</w:t>
            </w:r>
          </w:p>
        </w:tc>
        <w:tc>
          <w:tcPr>
            <w:tcW w:w="816" w:type="dxa"/>
          </w:tcPr>
          <w:p w:rsidR="00362237" w:rsidRPr="00817D42" w:rsidRDefault="00A00BE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8-1</w:t>
            </w:r>
          </w:p>
        </w:tc>
      </w:tr>
      <w:tr w:rsidR="00362237" w:rsidRPr="00817D42" w:rsidTr="00A00BE2">
        <w:tc>
          <w:tcPr>
            <w:tcW w:w="959" w:type="dxa"/>
          </w:tcPr>
          <w:p w:rsidR="00362237" w:rsidRPr="00817D42" w:rsidRDefault="00A00BE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8.2.</w:t>
            </w:r>
          </w:p>
        </w:tc>
        <w:tc>
          <w:tcPr>
            <w:tcW w:w="5812" w:type="dxa"/>
          </w:tcPr>
          <w:p w:rsidR="00362237" w:rsidRPr="00817D42" w:rsidRDefault="00A00BE2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Sebaran Penduduk Terkena Kanker Paru dan Kanker Tenggorokan</w:t>
            </w:r>
          </w:p>
        </w:tc>
        <w:tc>
          <w:tcPr>
            <w:tcW w:w="816" w:type="dxa"/>
          </w:tcPr>
          <w:p w:rsidR="00362237" w:rsidRPr="00817D42" w:rsidRDefault="00A00BE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8-2</w:t>
            </w:r>
          </w:p>
        </w:tc>
      </w:tr>
      <w:tr w:rsidR="00362237" w:rsidRPr="00817D42" w:rsidTr="00A00BE2">
        <w:tc>
          <w:tcPr>
            <w:tcW w:w="959" w:type="dxa"/>
          </w:tcPr>
          <w:p w:rsidR="00362237" w:rsidRPr="00817D42" w:rsidRDefault="00A00BE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8.3.</w:t>
            </w:r>
          </w:p>
        </w:tc>
        <w:tc>
          <w:tcPr>
            <w:tcW w:w="5812" w:type="dxa"/>
          </w:tcPr>
          <w:p w:rsidR="00362237" w:rsidRPr="00817D42" w:rsidRDefault="00A00BE2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Sebaran Dua Himpunan Titik</w:t>
            </w:r>
          </w:p>
        </w:tc>
        <w:tc>
          <w:tcPr>
            <w:tcW w:w="816" w:type="dxa"/>
          </w:tcPr>
          <w:p w:rsidR="00362237" w:rsidRPr="00817D42" w:rsidRDefault="00A00BE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8.4.</w:t>
            </w:r>
          </w:p>
        </w:tc>
      </w:tr>
      <w:tr w:rsidR="00362237" w:rsidRPr="00817D42" w:rsidTr="00A00BE2">
        <w:tc>
          <w:tcPr>
            <w:tcW w:w="959" w:type="dxa"/>
          </w:tcPr>
          <w:p w:rsidR="00362237" w:rsidRPr="00817D42" w:rsidRDefault="00A00BE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8.4.</w:t>
            </w:r>
          </w:p>
        </w:tc>
        <w:tc>
          <w:tcPr>
            <w:tcW w:w="5812" w:type="dxa"/>
          </w:tcPr>
          <w:p w:rsidR="00362237" w:rsidRPr="00817D42" w:rsidRDefault="00A00BE2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Proses Perhitungan Jarak dengan Metode Silang Tetangga Terdekat</w:t>
            </w:r>
          </w:p>
        </w:tc>
        <w:tc>
          <w:tcPr>
            <w:tcW w:w="816" w:type="dxa"/>
          </w:tcPr>
          <w:p w:rsidR="00362237" w:rsidRPr="00817D42" w:rsidRDefault="00A00BE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8-7</w:t>
            </w:r>
          </w:p>
        </w:tc>
      </w:tr>
      <w:tr w:rsidR="00362237" w:rsidRPr="00817D42" w:rsidTr="00A00BE2">
        <w:tc>
          <w:tcPr>
            <w:tcW w:w="959" w:type="dxa"/>
          </w:tcPr>
          <w:p w:rsidR="00362237" w:rsidRPr="00817D42" w:rsidRDefault="00A00BE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9.1.</w:t>
            </w:r>
          </w:p>
        </w:tc>
        <w:tc>
          <w:tcPr>
            <w:tcW w:w="5812" w:type="dxa"/>
          </w:tcPr>
          <w:p w:rsidR="00362237" w:rsidRPr="00817D42" w:rsidRDefault="00A00BE2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Diagram Seleksi Spesies Berdasarkan Keberadaan Tempat Tinggalnya</w:t>
            </w:r>
          </w:p>
        </w:tc>
        <w:tc>
          <w:tcPr>
            <w:tcW w:w="816" w:type="dxa"/>
          </w:tcPr>
          <w:p w:rsidR="00362237" w:rsidRPr="00817D42" w:rsidRDefault="00A00BE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9-19</w:t>
            </w:r>
          </w:p>
        </w:tc>
      </w:tr>
      <w:tr w:rsidR="00362237" w:rsidRPr="00817D42" w:rsidTr="00A00BE2">
        <w:tc>
          <w:tcPr>
            <w:tcW w:w="959" w:type="dxa"/>
          </w:tcPr>
          <w:p w:rsidR="00362237" w:rsidRPr="00817D42" w:rsidRDefault="00A00BE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9.3.</w:t>
            </w:r>
          </w:p>
        </w:tc>
        <w:tc>
          <w:tcPr>
            <w:tcW w:w="5812" w:type="dxa"/>
          </w:tcPr>
          <w:p w:rsidR="00362237" w:rsidRPr="00817D42" w:rsidRDefault="00A00BE2" w:rsidP="00362237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Diagram Seleksi Daerah Berdasarkan Keberadaan Jenis Spesiesnnya</w:t>
            </w:r>
          </w:p>
        </w:tc>
        <w:tc>
          <w:tcPr>
            <w:tcW w:w="816" w:type="dxa"/>
          </w:tcPr>
          <w:p w:rsidR="00362237" w:rsidRPr="00817D42" w:rsidRDefault="00A00BE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9-20</w:t>
            </w:r>
          </w:p>
        </w:tc>
      </w:tr>
      <w:tr w:rsidR="00362237" w:rsidRPr="00817D42" w:rsidTr="00A00BE2">
        <w:tc>
          <w:tcPr>
            <w:tcW w:w="959" w:type="dxa"/>
          </w:tcPr>
          <w:p w:rsidR="00362237" w:rsidRPr="00817D42" w:rsidRDefault="00A00BE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9.4.</w:t>
            </w:r>
          </w:p>
        </w:tc>
        <w:tc>
          <w:tcPr>
            <w:tcW w:w="5812" w:type="dxa"/>
          </w:tcPr>
          <w:p w:rsidR="00362237" w:rsidRPr="00817D42" w:rsidRDefault="00A00BE2" w:rsidP="00A00BE2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Diagram Alur Kedekatan Spesies antara Spesies dengan Habitatnya</w:t>
            </w:r>
          </w:p>
        </w:tc>
        <w:tc>
          <w:tcPr>
            <w:tcW w:w="816" w:type="dxa"/>
          </w:tcPr>
          <w:p w:rsidR="00362237" w:rsidRPr="00817D42" w:rsidRDefault="00A00BE2" w:rsidP="00362237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9-21</w:t>
            </w:r>
          </w:p>
        </w:tc>
      </w:tr>
    </w:tbl>
    <w:p w:rsidR="00817D42" w:rsidRDefault="00817D42" w:rsidP="00817D42">
      <w:pPr>
        <w:spacing w:after="0"/>
        <w:jc w:val="center"/>
        <w:rPr>
          <w:rFonts w:ascii="Garamond" w:hAnsi="Garamond" w:cs="Times New Roman"/>
          <w:b/>
          <w:sz w:val="24"/>
          <w:szCs w:val="24"/>
        </w:rPr>
      </w:pPr>
    </w:p>
    <w:p w:rsidR="00FA2399" w:rsidRPr="00817D42" w:rsidRDefault="00FA2399" w:rsidP="00817D42">
      <w:pPr>
        <w:spacing w:after="0"/>
        <w:jc w:val="both"/>
        <w:rPr>
          <w:rFonts w:ascii="Garamond" w:hAnsi="Garamond" w:cs="Times New Roman"/>
          <w:sz w:val="24"/>
          <w:szCs w:val="24"/>
        </w:rPr>
      </w:pPr>
    </w:p>
    <w:p w:rsidR="00FA2399" w:rsidRPr="00817D42" w:rsidRDefault="00FA2399" w:rsidP="00817D42">
      <w:pPr>
        <w:spacing w:after="0"/>
        <w:jc w:val="both"/>
        <w:rPr>
          <w:rFonts w:ascii="Garamond" w:hAnsi="Garamond" w:cs="Times New Roman"/>
          <w:sz w:val="24"/>
          <w:szCs w:val="24"/>
        </w:rPr>
      </w:pPr>
    </w:p>
    <w:p w:rsidR="00FA2399" w:rsidRPr="00817D42" w:rsidRDefault="00FA2399" w:rsidP="00817D42">
      <w:pPr>
        <w:spacing w:after="0"/>
        <w:jc w:val="both"/>
        <w:rPr>
          <w:rFonts w:ascii="Garamond" w:hAnsi="Garamond" w:cs="Times New Roman"/>
          <w:sz w:val="24"/>
          <w:szCs w:val="24"/>
        </w:rPr>
      </w:pPr>
    </w:p>
    <w:p w:rsidR="00A00BE2" w:rsidRDefault="00A00BE2" w:rsidP="00A00BE2">
      <w:pPr>
        <w:spacing w:after="0"/>
        <w:jc w:val="center"/>
        <w:rPr>
          <w:rFonts w:ascii="Garamond" w:hAnsi="Garamond" w:cs="Times New Roman"/>
          <w:b/>
          <w:sz w:val="28"/>
          <w:szCs w:val="28"/>
        </w:rPr>
      </w:pPr>
      <w:r w:rsidRPr="00237026">
        <w:rPr>
          <w:rFonts w:ascii="Garamond" w:hAnsi="Garamond" w:cs="Times New Roman"/>
          <w:b/>
          <w:sz w:val="28"/>
          <w:szCs w:val="28"/>
        </w:rPr>
        <w:lastRenderedPageBreak/>
        <w:t xml:space="preserve">DAFTAR </w:t>
      </w:r>
      <w:r w:rsidR="00D47487">
        <w:rPr>
          <w:rFonts w:ascii="Garamond" w:hAnsi="Garamond" w:cs="Times New Roman"/>
          <w:b/>
          <w:sz w:val="28"/>
          <w:szCs w:val="28"/>
        </w:rPr>
        <w:t>TABEL</w:t>
      </w:r>
    </w:p>
    <w:p w:rsidR="00207B8A" w:rsidRDefault="00207B8A" w:rsidP="00A00BE2">
      <w:pPr>
        <w:spacing w:after="0"/>
        <w:jc w:val="center"/>
        <w:rPr>
          <w:rFonts w:ascii="Garamond" w:hAnsi="Garamond" w:cs="Times New Roman"/>
          <w:b/>
          <w:sz w:val="28"/>
          <w:szCs w:val="28"/>
        </w:rPr>
      </w:pPr>
    </w:p>
    <w:p w:rsidR="00D47487" w:rsidRDefault="00D47487" w:rsidP="00A00BE2">
      <w:pPr>
        <w:spacing w:after="0"/>
        <w:jc w:val="center"/>
        <w:rPr>
          <w:rFonts w:ascii="Garamond" w:hAnsi="Garamond" w:cs="Times New Roman"/>
          <w:b/>
          <w:sz w:val="28"/>
          <w:szCs w:val="28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59"/>
        <w:gridCol w:w="5812"/>
        <w:gridCol w:w="816"/>
      </w:tblGrid>
      <w:tr w:rsidR="00D47487" w:rsidRPr="00817D42" w:rsidTr="00207B8A">
        <w:tc>
          <w:tcPr>
            <w:tcW w:w="959" w:type="dxa"/>
          </w:tcPr>
          <w:p w:rsidR="00D47487" w:rsidRPr="00817D42" w:rsidRDefault="006E690E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1.1.</w:t>
            </w:r>
          </w:p>
        </w:tc>
        <w:tc>
          <w:tcPr>
            <w:tcW w:w="5812" w:type="dxa"/>
          </w:tcPr>
          <w:p w:rsidR="00D47487" w:rsidRPr="00817D42" w:rsidRDefault="006E690E" w:rsidP="006E690E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Posisi Titik (X,Y) Hasil Simulasi dengan Sebaran Peluang Binomial</w:t>
            </w:r>
          </w:p>
        </w:tc>
        <w:tc>
          <w:tcPr>
            <w:tcW w:w="816" w:type="dxa"/>
          </w:tcPr>
          <w:p w:rsidR="00D47487" w:rsidRPr="00817D42" w:rsidRDefault="006E690E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1-6</w:t>
            </w:r>
          </w:p>
        </w:tc>
      </w:tr>
      <w:tr w:rsidR="00A00BE2" w:rsidRPr="00817D42" w:rsidTr="00207B8A">
        <w:tc>
          <w:tcPr>
            <w:tcW w:w="959" w:type="dxa"/>
          </w:tcPr>
          <w:p w:rsidR="00A00BE2" w:rsidRPr="00817D42" w:rsidRDefault="006E690E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1.2.</w:t>
            </w:r>
          </w:p>
        </w:tc>
        <w:tc>
          <w:tcPr>
            <w:tcW w:w="5812" w:type="dxa"/>
          </w:tcPr>
          <w:p w:rsidR="00A00BE2" w:rsidRPr="00817D42" w:rsidRDefault="006E690E" w:rsidP="006E690E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Hasil Analisis Kuadran</w:t>
            </w:r>
          </w:p>
        </w:tc>
        <w:tc>
          <w:tcPr>
            <w:tcW w:w="816" w:type="dxa"/>
          </w:tcPr>
          <w:p w:rsidR="00A00BE2" w:rsidRPr="00817D42" w:rsidRDefault="006E690E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1-8</w:t>
            </w:r>
          </w:p>
        </w:tc>
      </w:tr>
      <w:tr w:rsidR="00D47487" w:rsidRPr="00817D42" w:rsidTr="00207B8A">
        <w:tc>
          <w:tcPr>
            <w:tcW w:w="959" w:type="dxa"/>
          </w:tcPr>
          <w:p w:rsidR="00D47487" w:rsidRPr="00817D42" w:rsidRDefault="006E690E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2.1.</w:t>
            </w:r>
          </w:p>
        </w:tc>
        <w:tc>
          <w:tcPr>
            <w:tcW w:w="5812" w:type="dxa"/>
          </w:tcPr>
          <w:p w:rsidR="00D47487" w:rsidRPr="00817D42" w:rsidRDefault="006E690E" w:rsidP="006E690E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Posisi Titik (X,Y) Hasil Simulasi dengan Sebaran Peluang Poisson</w:t>
            </w:r>
          </w:p>
        </w:tc>
        <w:tc>
          <w:tcPr>
            <w:tcW w:w="816" w:type="dxa"/>
          </w:tcPr>
          <w:p w:rsidR="00D47487" w:rsidRPr="00817D42" w:rsidRDefault="006E690E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2-7</w:t>
            </w:r>
          </w:p>
        </w:tc>
      </w:tr>
      <w:tr w:rsidR="00D47487" w:rsidRPr="00817D42" w:rsidTr="00207B8A">
        <w:tc>
          <w:tcPr>
            <w:tcW w:w="959" w:type="dxa"/>
          </w:tcPr>
          <w:p w:rsidR="00D47487" w:rsidRPr="00817D42" w:rsidRDefault="006E690E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2.2.</w:t>
            </w:r>
          </w:p>
        </w:tc>
        <w:tc>
          <w:tcPr>
            <w:tcW w:w="5812" w:type="dxa"/>
          </w:tcPr>
          <w:p w:rsidR="00D47487" w:rsidRPr="00817D42" w:rsidRDefault="006E690E" w:rsidP="006E690E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Hasil Analisis Kuadran</w:t>
            </w:r>
          </w:p>
        </w:tc>
        <w:tc>
          <w:tcPr>
            <w:tcW w:w="816" w:type="dxa"/>
          </w:tcPr>
          <w:p w:rsidR="00D47487" w:rsidRPr="00817D42" w:rsidRDefault="006E690E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2-8</w:t>
            </w:r>
          </w:p>
        </w:tc>
      </w:tr>
      <w:tr w:rsidR="00D47487" w:rsidRPr="00817D42" w:rsidTr="00207B8A">
        <w:tc>
          <w:tcPr>
            <w:tcW w:w="959" w:type="dxa"/>
          </w:tcPr>
          <w:p w:rsidR="00D47487" w:rsidRPr="00817D42" w:rsidRDefault="006E690E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3.1.</w:t>
            </w:r>
          </w:p>
        </w:tc>
        <w:tc>
          <w:tcPr>
            <w:tcW w:w="5812" w:type="dxa"/>
          </w:tcPr>
          <w:p w:rsidR="00D47487" w:rsidRPr="00817D42" w:rsidRDefault="006E690E" w:rsidP="006E690E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Hubungan antara Ukuran Kuadran, Rata-Rata, Ragam dan VMR</w:t>
            </w:r>
          </w:p>
        </w:tc>
        <w:tc>
          <w:tcPr>
            <w:tcW w:w="816" w:type="dxa"/>
          </w:tcPr>
          <w:p w:rsidR="00D47487" w:rsidRPr="00817D42" w:rsidRDefault="006E690E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3-8</w:t>
            </w:r>
          </w:p>
        </w:tc>
      </w:tr>
      <w:tr w:rsidR="00D47487" w:rsidRPr="00817D42" w:rsidTr="00207B8A">
        <w:tc>
          <w:tcPr>
            <w:tcW w:w="959" w:type="dxa"/>
          </w:tcPr>
          <w:p w:rsidR="00D47487" w:rsidRPr="00817D42" w:rsidRDefault="006E690E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6.1.</w:t>
            </w:r>
          </w:p>
        </w:tc>
        <w:tc>
          <w:tcPr>
            <w:tcW w:w="5812" w:type="dxa"/>
          </w:tcPr>
          <w:p w:rsidR="00D47487" w:rsidRPr="00817D42" w:rsidRDefault="006E690E" w:rsidP="006E690E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Efisiensi Penduga Parameter untuk Metde Momen dan Maksimum Likelihood</w:t>
            </w:r>
          </w:p>
        </w:tc>
        <w:tc>
          <w:tcPr>
            <w:tcW w:w="816" w:type="dxa"/>
          </w:tcPr>
          <w:p w:rsidR="00D47487" w:rsidRPr="00817D42" w:rsidRDefault="006E690E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6-10</w:t>
            </w:r>
          </w:p>
        </w:tc>
      </w:tr>
      <w:tr w:rsidR="00D47487" w:rsidRPr="00817D42" w:rsidTr="00207B8A">
        <w:tc>
          <w:tcPr>
            <w:tcW w:w="959" w:type="dxa"/>
          </w:tcPr>
          <w:p w:rsidR="00D47487" w:rsidRPr="00817D42" w:rsidRDefault="006E690E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6.2.</w:t>
            </w:r>
          </w:p>
        </w:tc>
        <w:tc>
          <w:tcPr>
            <w:tcW w:w="5812" w:type="dxa"/>
          </w:tcPr>
          <w:p w:rsidR="00D47487" w:rsidRPr="00817D42" w:rsidRDefault="006E690E" w:rsidP="006E690E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Observasi dan Sebaran Kuadran Harapan dari Simulasi Sebaran Momen dan Kemungkinan Maksimum dari Model Poisson dan Binomial</w:t>
            </w:r>
          </w:p>
        </w:tc>
        <w:tc>
          <w:tcPr>
            <w:tcW w:w="816" w:type="dxa"/>
          </w:tcPr>
          <w:p w:rsidR="00D47487" w:rsidRPr="00817D42" w:rsidRDefault="006E690E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6-18</w:t>
            </w:r>
          </w:p>
        </w:tc>
      </w:tr>
      <w:tr w:rsidR="00D47487" w:rsidRPr="00817D42" w:rsidTr="00207B8A">
        <w:tc>
          <w:tcPr>
            <w:tcW w:w="959" w:type="dxa"/>
          </w:tcPr>
          <w:p w:rsidR="00D47487" w:rsidRPr="00817D42" w:rsidRDefault="006E690E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6.3.</w:t>
            </w:r>
          </w:p>
        </w:tc>
        <w:tc>
          <w:tcPr>
            <w:tcW w:w="5812" w:type="dxa"/>
          </w:tcPr>
          <w:p w:rsidR="00D47487" w:rsidRPr="00817D42" w:rsidRDefault="006E690E" w:rsidP="006E690E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Perbandingan Hsil Sebaran Frekuensi Observasi Menggunakan Contoh Kuadran dan Cacah Kuadran</w:t>
            </w:r>
          </w:p>
        </w:tc>
        <w:tc>
          <w:tcPr>
            <w:tcW w:w="816" w:type="dxa"/>
          </w:tcPr>
          <w:p w:rsidR="00D47487" w:rsidRPr="00817D42" w:rsidRDefault="006E690E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6-24</w:t>
            </w:r>
          </w:p>
        </w:tc>
      </w:tr>
      <w:tr w:rsidR="00D47487" w:rsidRPr="00817D42" w:rsidTr="00207B8A">
        <w:tc>
          <w:tcPr>
            <w:tcW w:w="959" w:type="dxa"/>
          </w:tcPr>
          <w:p w:rsidR="00D47487" w:rsidRPr="00817D42" w:rsidRDefault="006E690E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6.4.</w:t>
            </w:r>
          </w:p>
        </w:tc>
        <w:tc>
          <w:tcPr>
            <w:tcW w:w="5812" w:type="dxa"/>
          </w:tcPr>
          <w:p w:rsidR="00D47487" w:rsidRPr="00817D42" w:rsidRDefault="006E690E" w:rsidP="006E690E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Perbandingan untuk Pendugaan Parameter yang Dihasilkan oleh Contoh Kuadran dan Cacah Kuadran</w:t>
            </w:r>
          </w:p>
        </w:tc>
        <w:tc>
          <w:tcPr>
            <w:tcW w:w="816" w:type="dxa"/>
          </w:tcPr>
          <w:p w:rsidR="00D47487" w:rsidRPr="00817D42" w:rsidRDefault="006E690E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6-24</w:t>
            </w:r>
          </w:p>
        </w:tc>
      </w:tr>
      <w:tr w:rsidR="00D47487" w:rsidRPr="00817D42" w:rsidTr="00207B8A">
        <w:tc>
          <w:tcPr>
            <w:tcW w:w="959" w:type="dxa"/>
          </w:tcPr>
          <w:p w:rsidR="00D47487" w:rsidRPr="00817D42" w:rsidRDefault="006E690E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6.5.</w:t>
            </w:r>
          </w:p>
        </w:tc>
        <w:tc>
          <w:tcPr>
            <w:tcW w:w="5812" w:type="dxa"/>
          </w:tcPr>
          <w:p w:rsidR="00D47487" w:rsidRPr="00817D42" w:rsidRDefault="006E690E" w:rsidP="006E690E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Banyaknya Kotak yang Berisi Jumlah Pasar  di Wilayah Jakarta, Bogor, Depok, Tanggerang dan Bekasi</w:t>
            </w:r>
          </w:p>
        </w:tc>
        <w:tc>
          <w:tcPr>
            <w:tcW w:w="816" w:type="dxa"/>
          </w:tcPr>
          <w:p w:rsidR="00D47487" w:rsidRPr="00817D42" w:rsidRDefault="006E690E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6-26</w:t>
            </w:r>
          </w:p>
        </w:tc>
      </w:tr>
      <w:tr w:rsidR="00D47487" w:rsidRPr="00817D42" w:rsidTr="00207B8A">
        <w:tc>
          <w:tcPr>
            <w:tcW w:w="959" w:type="dxa"/>
          </w:tcPr>
          <w:p w:rsidR="00D47487" w:rsidRPr="00817D42" w:rsidRDefault="006E690E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6.6.</w:t>
            </w:r>
          </w:p>
        </w:tc>
        <w:tc>
          <w:tcPr>
            <w:tcW w:w="5812" w:type="dxa"/>
          </w:tcPr>
          <w:p w:rsidR="00D47487" w:rsidRPr="00817D42" w:rsidRDefault="006E690E" w:rsidP="006E690E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Perbandingan Uji Khi-Kuadrat untuk Sebaran Poisson dan Binomial dengan alpha 3 %</w:t>
            </w:r>
          </w:p>
        </w:tc>
        <w:tc>
          <w:tcPr>
            <w:tcW w:w="816" w:type="dxa"/>
          </w:tcPr>
          <w:p w:rsidR="00D47487" w:rsidRPr="00817D42" w:rsidRDefault="006E690E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6-27</w:t>
            </w:r>
          </w:p>
        </w:tc>
      </w:tr>
      <w:tr w:rsidR="00D47487" w:rsidRPr="00817D42" w:rsidTr="00207B8A">
        <w:tc>
          <w:tcPr>
            <w:tcW w:w="959" w:type="dxa"/>
          </w:tcPr>
          <w:p w:rsidR="00D47487" w:rsidRPr="00817D42" w:rsidRDefault="006E690E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6.7</w:t>
            </w:r>
            <w:r w:rsidR="00060280">
              <w:rPr>
                <w:rFonts w:ascii="Garamond" w:hAnsi="Garamond" w:cs="Times New Roman"/>
                <w:sz w:val="24"/>
                <w:szCs w:val="24"/>
              </w:rPr>
              <w:t>.</w:t>
            </w:r>
          </w:p>
        </w:tc>
        <w:tc>
          <w:tcPr>
            <w:tcW w:w="5812" w:type="dxa"/>
          </w:tcPr>
          <w:p w:rsidR="00D47487" w:rsidRPr="00817D42" w:rsidRDefault="006E690E" w:rsidP="006E690E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Perbandingan Uji Khi-Kuadrat untuk Sebaran Poisson dan Binomial dengan alpha 5 %</w:t>
            </w:r>
          </w:p>
        </w:tc>
        <w:tc>
          <w:tcPr>
            <w:tcW w:w="816" w:type="dxa"/>
          </w:tcPr>
          <w:p w:rsidR="00D47487" w:rsidRPr="00817D42" w:rsidRDefault="006E690E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6-28</w:t>
            </w:r>
          </w:p>
        </w:tc>
      </w:tr>
      <w:tr w:rsidR="00D47487" w:rsidRPr="00817D42" w:rsidTr="00207B8A">
        <w:tc>
          <w:tcPr>
            <w:tcW w:w="959" w:type="dxa"/>
          </w:tcPr>
          <w:p w:rsidR="00D47487" w:rsidRPr="00817D42" w:rsidRDefault="006E690E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6.8.</w:t>
            </w:r>
          </w:p>
        </w:tc>
        <w:tc>
          <w:tcPr>
            <w:tcW w:w="5812" w:type="dxa"/>
          </w:tcPr>
          <w:p w:rsidR="00D47487" w:rsidRPr="00817D42" w:rsidRDefault="006E690E" w:rsidP="006E690E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Frekuensi Harapan dari Sebaran Poisson Rumah Sakit di DKI Jakarta</w:t>
            </w:r>
          </w:p>
        </w:tc>
        <w:tc>
          <w:tcPr>
            <w:tcW w:w="816" w:type="dxa"/>
          </w:tcPr>
          <w:p w:rsidR="00D47487" w:rsidRPr="00817D42" w:rsidRDefault="006E690E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6-29</w:t>
            </w:r>
          </w:p>
        </w:tc>
      </w:tr>
      <w:tr w:rsidR="00D47487" w:rsidRPr="00817D42" w:rsidTr="00207B8A">
        <w:tc>
          <w:tcPr>
            <w:tcW w:w="959" w:type="dxa"/>
          </w:tcPr>
          <w:p w:rsidR="00D47487" w:rsidRPr="00817D42" w:rsidRDefault="00060280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6.9.</w:t>
            </w:r>
          </w:p>
        </w:tc>
        <w:tc>
          <w:tcPr>
            <w:tcW w:w="5812" w:type="dxa"/>
          </w:tcPr>
          <w:p w:rsidR="00D47487" w:rsidRPr="00817D42" w:rsidRDefault="00060280" w:rsidP="00060280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Frekuensi Harapan dari Sebaran Binomial Rumah Sakit di DKI Jakarta</w:t>
            </w:r>
          </w:p>
        </w:tc>
        <w:tc>
          <w:tcPr>
            <w:tcW w:w="816" w:type="dxa"/>
          </w:tcPr>
          <w:p w:rsidR="00D47487" w:rsidRPr="00817D42" w:rsidRDefault="00060280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6-30</w:t>
            </w:r>
          </w:p>
        </w:tc>
      </w:tr>
      <w:tr w:rsidR="00D47487" w:rsidRPr="00817D42" w:rsidTr="00207B8A">
        <w:tc>
          <w:tcPr>
            <w:tcW w:w="959" w:type="dxa"/>
          </w:tcPr>
          <w:p w:rsidR="00D47487" w:rsidRPr="00817D42" w:rsidRDefault="00060280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7.1.</w:t>
            </w:r>
          </w:p>
        </w:tc>
        <w:tc>
          <w:tcPr>
            <w:tcW w:w="5812" w:type="dxa"/>
          </w:tcPr>
          <w:p w:rsidR="00D47487" w:rsidRPr="00817D42" w:rsidRDefault="00060280" w:rsidP="006E690E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Perhitungan Sebaran Poisson dan Binomial</w:t>
            </w:r>
          </w:p>
        </w:tc>
        <w:tc>
          <w:tcPr>
            <w:tcW w:w="816" w:type="dxa"/>
          </w:tcPr>
          <w:p w:rsidR="00D47487" w:rsidRPr="00817D42" w:rsidRDefault="00060280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7-10</w:t>
            </w:r>
          </w:p>
        </w:tc>
      </w:tr>
      <w:tr w:rsidR="00D47487" w:rsidRPr="00817D42" w:rsidTr="00207B8A">
        <w:tc>
          <w:tcPr>
            <w:tcW w:w="959" w:type="dxa"/>
          </w:tcPr>
          <w:p w:rsidR="00D47487" w:rsidRPr="00817D42" w:rsidRDefault="00060280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8.1.</w:t>
            </w:r>
          </w:p>
        </w:tc>
        <w:tc>
          <w:tcPr>
            <w:tcW w:w="5812" w:type="dxa"/>
          </w:tcPr>
          <w:p w:rsidR="00D47487" w:rsidRPr="00817D42" w:rsidRDefault="00060280" w:rsidP="006E690E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Sebaran Jumlah Ibu dan Anak yang Kekurangan Gizi</w:t>
            </w:r>
          </w:p>
        </w:tc>
        <w:tc>
          <w:tcPr>
            <w:tcW w:w="816" w:type="dxa"/>
          </w:tcPr>
          <w:p w:rsidR="00D47487" w:rsidRPr="00817D42" w:rsidRDefault="00060280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8-10</w:t>
            </w:r>
          </w:p>
        </w:tc>
      </w:tr>
      <w:tr w:rsidR="00D47487" w:rsidRPr="00817D42" w:rsidTr="00207B8A">
        <w:tc>
          <w:tcPr>
            <w:tcW w:w="959" w:type="dxa"/>
          </w:tcPr>
          <w:p w:rsidR="00D47487" w:rsidRPr="00817D42" w:rsidRDefault="00060280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9.1.</w:t>
            </w:r>
          </w:p>
        </w:tc>
        <w:tc>
          <w:tcPr>
            <w:tcW w:w="5812" w:type="dxa"/>
          </w:tcPr>
          <w:p w:rsidR="00D47487" w:rsidRPr="00817D42" w:rsidRDefault="00060280" w:rsidP="006E690E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Keberadaan Spesies Burung dari 20 Daerah yang Berbeda</w:t>
            </w:r>
          </w:p>
        </w:tc>
        <w:tc>
          <w:tcPr>
            <w:tcW w:w="816" w:type="dxa"/>
          </w:tcPr>
          <w:p w:rsidR="00D47487" w:rsidRPr="00817D42" w:rsidRDefault="00060280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9-2</w:t>
            </w:r>
          </w:p>
        </w:tc>
      </w:tr>
      <w:tr w:rsidR="00D47487" w:rsidRPr="00817D42" w:rsidTr="00207B8A">
        <w:tc>
          <w:tcPr>
            <w:tcW w:w="959" w:type="dxa"/>
          </w:tcPr>
          <w:p w:rsidR="00D47487" w:rsidRPr="00817D42" w:rsidRDefault="00060280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9.2.</w:t>
            </w:r>
          </w:p>
        </w:tc>
        <w:tc>
          <w:tcPr>
            <w:tcW w:w="5812" w:type="dxa"/>
          </w:tcPr>
          <w:p w:rsidR="00D47487" w:rsidRPr="00817D42" w:rsidRDefault="00060280" w:rsidP="006E690E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Bentuk Relasi Spesies A dan B</w:t>
            </w:r>
          </w:p>
        </w:tc>
        <w:tc>
          <w:tcPr>
            <w:tcW w:w="816" w:type="dxa"/>
          </w:tcPr>
          <w:p w:rsidR="00D47487" w:rsidRPr="00817D42" w:rsidRDefault="00060280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9-4</w:t>
            </w:r>
          </w:p>
        </w:tc>
      </w:tr>
      <w:tr w:rsidR="00D47487" w:rsidRPr="00817D42" w:rsidTr="00207B8A">
        <w:tc>
          <w:tcPr>
            <w:tcW w:w="959" w:type="dxa"/>
          </w:tcPr>
          <w:p w:rsidR="00D47487" w:rsidRPr="00817D42" w:rsidRDefault="00060280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9.3.</w:t>
            </w:r>
          </w:p>
        </w:tc>
        <w:tc>
          <w:tcPr>
            <w:tcW w:w="5812" w:type="dxa"/>
          </w:tcPr>
          <w:p w:rsidR="00D47487" w:rsidRPr="00817D42" w:rsidRDefault="00060280" w:rsidP="006E690E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Nilai Khi-Kuadrat Daerah untuk Semua Spesies</w:t>
            </w:r>
          </w:p>
        </w:tc>
        <w:tc>
          <w:tcPr>
            <w:tcW w:w="816" w:type="dxa"/>
          </w:tcPr>
          <w:p w:rsidR="00D47487" w:rsidRPr="00817D42" w:rsidRDefault="00060280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9-5</w:t>
            </w:r>
          </w:p>
        </w:tc>
      </w:tr>
      <w:tr w:rsidR="00D47487" w:rsidRPr="00817D42" w:rsidTr="00207B8A">
        <w:tc>
          <w:tcPr>
            <w:tcW w:w="959" w:type="dxa"/>
          </w:tcPr>
          <w:p w:rsidR="00D47487" w:rsidRPr="00817D42" w:rsidRDefault="00060280" w:rsidP="00060280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9.4.</w:t>
            </w:r>
          </w:p>
        </w:tc>
        <w:tc>
          <w:tcPr>
            <w:tcW w:w="5812" w:type="dxa"/>
          </w:tcPr>
          <w:p w:rsidR="00D47487" w:rsidRPr="00817D42" w:rsidRDefault="00060280" w:rsidP="006E690E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Kelompok Daerah dengan Spesies F di dalamnya</w:t>
            </w:r>
          </w:p>
        </w:tc>
        <w:tc>
          <w:tcPr>
            <w:tcW w:w="816" w:type="dxa"/>
          </w:tcPr>
          <w:p w:rsidR="00D47487" w:rsidRPr="00817D42" w:rsidRDefault="00060280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9-5</w:t>
            </w:r>
          </w:p>
        </w:tc>
      </w:tr>
      <w:tr w:rsidR="00D47487" w:rsidRPr="00817D42" w:rsidTr="00207B8A">
        <w:tc>
          <w:tcPr>
            <w:tcW w:w="959" w:type="dxa"/>
          </w:tcPr>
          <w:p w:rsidR="00D47487" w:rsidRPr="00817D42" w:rsidRDefault="00060280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9.5.</w:t>
            </w:r>
          </w:p>
        </w:tc>
        <w:tc>
          <w:tcPr>
            <w:tcW w:w="5812" w:type="dxa"/>
          </w:tcPr>
          <w:p w:rsidR="00D47487" w:rsidRPr="00817D42" w:rsidRDefault="00060280" w:rsidP="00060280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Nilai Khi-Kuadrat Daerah dengan Spesies F di dalamnya</w:t>
            </w:r>
          </w:p>
        </w:tc>
        <w:tc>
          <w:tcPr>
            <w:tcW w:w="816" w:type="dxa"/>
          </w:tcPr>
          <w:p w:rsidR="00D47487" w:rsidRPr="00817D42" w:rsidRDefault="00060280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9-6</w:t>
            </w:r>
          </w:p>
        </w:tc>
      </w:tr>
      <w:tr w:rsidR="00060280" w:rsidRPr="00817D42" w:rsidTr="00207B8A">
        <w:tc>
          <w:tcPr>
            <w:tcW w:w="959" w:type="dxa"/>
          </w:tcPr>
          <w:p w:rsidR="00060280" w:rsidRPr="00817D42" w:rsidRDefault="00060280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9.6.</w:t>
            </w:r>
          </w:p>
        </w:tc>
        <w:tc>
          <w:tcPr>
            <w:tcW w:w="5812" w:type="dxa"/>
          </w:tcPr>
          <w:p w:rsidR="00060280" w:rsidRPr="00817D42" w:rsidRDefault="00060280" w:rsidP="00207B8A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Nilai Khi-Kuadrat Daerah dengan Tidak Ada Spesies F di dalamnya</w:t>
            </w:r>
          </w:p>
        </w:tc>
        <w:tc>
          <w:tcPr>
            <w:tcW w:w="816" w:type="dxa"/>
          </w:tcPr>
          <w:p w:rsidR="00060280" w:rsidRPr="00817D42" w:rsidRDefault="00060280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9-7</w:t>
            </w:r>
          </w:p>
        </w:tc>
      </w:tr>
      <w:tr w:rsidR="00060280" w:rsidRPr="00817D42" w:rsidTr="00207B8A">
        <w:tc>
          <w:tcPr>
            <w:tcW w:w="959" w:type="dxa"/>
          </w:tcPr>
          <w:p w:rsidR="00060280" w:rsidRPr="00817D42" w:rsidRDefault="00060280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9.7.</w:t>
            </w:r>
          </w:p>
        </w:tc>
        <w:tc>
          <w:tcPr>
            <w:tcW w:w="5812" w:type="dxa"/>
          </w:tcPr>
          <w:p w:rsidR="00060280" w:rsidRPr="00817D42" w:rsidRDefault="00060280" w:rsidP="00207B8A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Nilai Khi- Kuadrat Daerah dengan Spesies F dan D di dalamnya</w:t>
            </w:r>
          </w:p>
        </w:tc>
        <w:tc>
          <w:tcPr>
            <w:tcW w:w="816" w:type="dxa"/>
          </w:tcPr>
          <w:p w:rsidR="00060280" w:rsidRPr="00817D42" w:rsidRDefault="00060280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9-7</w:t>
            </w:r>
          </w:p>
        </w:tc>
      </w:tr>
      <w:tr w:rsidR="00060280" w:rsidRPr="00817D42" w:rsidTr="00207B8A">
        <w:tc>
          <w:tcPr>
            <w:tcW w:w="959" w:type="dxa"/>
          </w:tcPr>
          <w:p w:rsidR="00060280" w:rsidRPr="00817D42" w:rsidRDefault="00060280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9.8.</w:t>
            </w:r>
          </w:p>
        </w:tc>
        <w:tc>
          <w:tcPr>
            <w:tcW w:w="5812" w:type="dxa"/>
          </w:tcPr>
          <w:p w:rsidR="00060280" w:rsidRPr="00817D42" w:rsidRDefault="00060280" w:rsidP="00207B8A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Nilai Khi-Kuadrat Daerah dengan Spesies F di dalamnya namun Tidak Terdapat Spesies D</w:t>
            </w:r>
          </w:p>
        </w:tc>
        <w:tc>
          <w:tcPr>
            <w:tcW w:w="816" w:type="dxa"/>
          </w:tcPr>
          <w:p w:rsidR="00060280" w:rsidRPr="00817D42" w:rsidRDefault="00060280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9-8</w:t>
            </w:r>
          </w:p>
        </w:tc>
      </w:tr>
    </w:tbl>
    <w:p w:rsidR="00813413" w:rsidRDefault="00813413">
      <w:r>
        <w:br w:type="page"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59"/>
        <w:gridCol w:w="5812"/>
        <w:gridCol w:w="816"/>
      </w:tblGrid>
      <w:tr w:rsidR="00060280" w:rsidRPr="00817D42" w:rsidTr="00207B8A">
        <w:tc>
          <w:tcPr>
            <w:tcW w:w="959" w:type="dxa"/>
          </w:tcPr>
          <w:p w:rsidR="00060280" w:rsidRPr="00817D42" w:rsidRDefault="00060280" w:rsidP="00207B8A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lastRenderedPageBreak/>
              <w:t>9.9.</w:t>
            </w:r>
          </w:p>
        </w:tc>
        <w:tc>
          <w:tcPr>
            <w:tcW w:w="5812" w:type="dxa"/>
          </w:tcPr>
          <w:p w:rsidR="00060280" w:rsidRPr="00817D42" w:rsidRDefault="00060280" w:rsidP="00060280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Nilai Khi-Kuadrat Daerah dengan Tidak Ada Spesies F Namun Terdapat Spesies A  di dalamnya</w:t>
            </w:r>
          </w:p>
        </w:tc>
        <w:tc>
          <w:tcPr>
            <w:tcW w:w="816" w:type="dxa"/>
          </w:tcPr>
          <w:p w:rsidR="00060280" w:rsidRPr="00817D42" w:rsidRDefault="00060280" w:rsidP="00207B8A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9-9</w:t>
            </w:r>
          </w:p>
        </w:tc>
      </w:tr>
      <w:tr w:rsidR="00060280" w:rsidRPr="00817D42" w:rsidTr="00207B8A">
        <w:tc>
          <w:tcPr>
            <w:tcW w:w="959" w:type="dxa"/>
          </w:tcPr>
          <w:p w:rsidR="00060280" w:rsidRPr="00817D42" w:rsidRDefault="00060280" w:rsidP="00207B8A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9.10.</w:t>
            </w:r>
          </w:p>
        </w:tc>
        <w:tc>
          <w:tcPr>
            <w:tcW w:w="5812" w:type="dxa"/>
          </w:tcPr>
          <w:p w:rsidR="00060280" w:rsidRPr="00817D42" w:rsidRDefault="00060280" w:rsidP="00060280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Nilai Khi-Kuadrat Daerah dengan Tidak Ada Spesies F dan Tidak ada Spesies A  di dalamnya</w:t>
            </w:r>
          </w:p>
        </w:tc>
        <w:tc>
          <w:tcPr>
            <w:tcW w:w="816" w:type="dxa"/>
          </w:tcPr>
          <w:p w:rsidR="00060280" w:rsidRPr="00817D42" w:rsidRDefault="00060280" w:rsidP="00207B8A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9-9</w:t>
            </w:r>
          </w:p>
        </w:tc>
      </w:tr>
      <w:tr w:rsidR="00060280" w:rsidRPr="00817D42" w:rsidTr="00207B8A">
        <w:tc>
          <w:tcPr>
            <w:tcW w:w="959" w:type="dxa"/>
          </w:tcPr>
          <w:p w:rsidR="00060280" w:rsidRPr="00817D42" w:rsidRDefault="00060280" w:rsidP="00060280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 xml:space="preserve">9.11. </w:t>
            </w:r>
          </w:p>
        </w:tc>
        <w:tc>
          <w:tcPr>
            <w:tcW w:w="5812" w:type="dxa"/>
          </w:tcPr>
          <w:p w:rsidR="00060280" w:rsidRPr="00817D42" w:rsidRDefault="00060280" w:rsidP="00207B8A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Nilai Khi-Kuadrat Daerah dengan Spesies F, D, dan E di dalamnya</w:t>
            </w:r>
          </w:p>
        </w:tc>
        <w:tc>
          <w:tcPr>
            <w:tcW w:w="816" w:type="dxa"/>
          </w:tcPr>
          <w:p w:rsidR="00060280" w:rsidRPr="00817D42" w:rsidRDefault="00060280" w:rsidP="00207B8A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9-10</w:t>
            </w:r>
          </w:p>
        </w:tc>
      </w:tr>
      <w:tr w:rsidR="00060280" w:rsidRPr="00817D42" w:rsidTr="00207B8A">
        <w:tc>
          <w:tcPr>
            <w:tcW w:w="959" w:type="dxa"/>
          </w:tcPr>
          <w:p w:rsidR="00060280" w:rsidRPr="00817D42" w:rsidRDefault="00060280" w:rsidP="00207B8A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9.12.</w:t>
            </w:r>
          </w:p>
        </w:tc>
        <w:tc>
          <w:tcPr>
            <w:tcW w:w="5812" w:type="dxa"/>
          </w:tcPr>
          <w:p w:rsidR="00060280" w:rsidRPr="00817D42" w:rsidRDefault="00060280" w:rsidP="00207B8A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Nilai Khi-Kuadrat Daerah dengan Spesies F dan D namun Tanpa Spesies E di dalamnya</w:t>
            </w:r>
          </w:p>
        </w:tc>
        <w:tc>
          <w:tcPr>
            <w:tcW w:w="816" w:type="dxa"/>
          </w:tcPr>
          <w:p w:rsidR="00060280" w:rsidRPr="00817D42" w:rsidRDefault="00060280" w:rsidP="00207B8A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9-11</w:t>
            </w:r>
          </w:p>
        </w:tc>
      </w:tr>
      <w:tr w:rsidR="00060280" w:rsidRPr="00817D42" w:rsidTr="00207B8A">
        <w:tc>
          <w:tcPr>
            <w:tcW w:w="959" w:type="dxa"/>
          </w:tcPr>
          <w:p w:rsidR="00060280" w:rsidRPr="00817D42" w:rsidRDefault="00060280" w:rsidP="00207B8A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9.13.</w:t>
            </w:r>
          </w:p>
        </w:tc>
        <w:tc>
          <w:tcPr>
            <w:tcW w:w="5812" w:type="dxa"/>
          </w:tcPr>
          <w:p w:rsidR="00060280" w:rsidRPr="00817D42" w:rsidRDefault="00060280" w:rsidP="00207B8A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Nilai Khi-Kuadrat Daerah Tanpa Spesies F namun Terdapat Spesies A dan E didalamnya</w:t>
            </w:r>
          </w:p>
        </w:tc>
        <w:tc>
          <w:tcPr>
            <w:tcW w:w="816" w:type="dxa"/>
          </w:tcPr>
          <w:p w:rsidR="00060280" w:rsidRPr="00817D42" w:rsidRDefault="00060280" w:rsidP="00207B8A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9-11</w:t>
            </w:r>
          </w:p>
        </w:tc>
      </w:tr>
      <w:tr w:rsidR="00060280" w:rsidRPr="00817D42" w:rsidTr="00207B8A">
        <w:tc>
          <w:tcPr>
            <w:tcW w:w="959" w:type="dxa"/>
          </w:tcPr>
          <w:p w:rsidR="00060280" w:rsidRPr="00817D42" w:rsidRDefault="00207B8A" w:rsidP="00207B8A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9.14</w:t>
            </w:r>
          </w:p>
        </w:tc>
        <w:tc>
          <w:tcPr>
            <w:tcW w:w="5812" w:type="dxa"/>
          </w:tcPr>
          <w:p w:rsidR="00060280" w:rsidRPr="00817D42" w:rsidRDefault="00207B8A" w:rsidP="00207B8A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Nilai Khi-Kuadrat Daerah Tanpa Spesies F dan E namun Terdapat Spesies A di dalamnya</w:t>
            </w:r>
          </w:p>
        </w:tc>
        <w:tc>
          <w:tcPr>
            <w:tcW w:w="816" w:type="dxa"/>
          </w:tcPr>
          <w:p w:rsidR="00060280" w:rsidRPr="00817D42" w:rsidRDefault="00207B8A" w:rsidP="00207B8A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9-12</w:t>
            </w:r>
          </w:p>
        </w:tc>
      </w:tr>
      <w:tr w:rsidR="00060280" w:rsidRPr="00817D42" w:rsidTr="00207B8A">
        <w:tc>
          <w:tcPr>
            <w:tcW w:w="959" w:type="dxa"/>
          </w:tcPr>
          <w:p w:rsidR="00060280" w:rsidRPr="00817D42" w:rsidRDefault="00207B8A" w:rsidP="00207B8A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9.15.</w:t>
            </w:r>
          </w:p>
        </w:tc>
        <w:tc>
          <w:tcPr>
            <w:tcW w:w="5812" w:type="dxa"/>
          </w:tcPr>
          <w:p w:rsidR="00060280" w:rsidRPr="00817D42" w:rsidRDefault="00207B8A" w:rsidP="00207B8A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Nilai Khi-Kuadraat Daerah Tanpa Spesis F dan A namun Terdapat Spesies D dan G di dalamnya</w:t>
            </w:r>
          </w:p>
        </w:tc>
        <w:tc>
          <w:tcPr>
            <w:tcW w:w="816" w:type="dxa"/>
          </w:tcPr>
          <w:p w:rsidR="00060280" w:rsidRPr="00817D42" w:rsidRDefault="00207B8A" w:rsidP="00207B8A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9-13</w:t>
            </w:r>
          </w:p>
        </w:tc>
      </w:tr>
      <w:tr w:rsidR="00060280" w:rsidRPr="00817D42" w:rsidTr="00207B8A">
        <w:tc>
          <w:tcPr>
            <w:tcW w:w="959" w:type="dxa"/>
          </w:tcPr>
          <w:p w:rsidR="00060280" w:rsidRPr="00817D42" w:rsidRDefault="00207B8A" w:rsidP="00207B8A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9.16.</w:t>
            </w:r>
          </w:p>
        </w:tc>
        <w:tc>
          <w:tcPr>
            <w:tcW w:w="5812" w:type="dxa"/>
          </w:tcPr>
          <w:p w:rsidR="00060280" w:rsidRPr="00817D42" w:rsidRDefault="00207B8A" w:rsidP="00207B8A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Nilai Khi-Kuadrat Daerah Tanpa Spesies F, A, D, dan G di dalamnya</w:t>
            </w:r>
          </w:p>
        </w:tc>
        <w:tc>
          <w:tcPr>
            <w:tcW w:w="816" w:type="dxa"/>
          </w:tcPr>
          <w:p w:rsidR="00060280" w:rsidRPr="00817D42" w:rsidRDefault="00207B8A" w:rsidP="00207B8A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9-13</w:t>
            </w:r>
          </w:p>
        </w:tc>
      </w:tr>
      <w:tr w:rsidR="00207B8A" w:rsidRPr="00817D42" w:rsidTr="00207B8A">
        <w:tc>
          <w:tcPr>
            <w:tcW w:w="959" w:type="dxa"/>
          </w:tcPr>
          <w:p w:rsidR="00207B8A" w:rsidRPr="00817D42" w:rsidRDefault="00207B8A" w:rsidP="00207B8A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9.17.</w:t>
            </w:r>
          </w:p>
        </w:tc>
        <w:tc>
          <w:tcPr>
            <w:tcW w:w="5812" w:type="dxa"/>
          </w:tcPr>
          <w:p w:rsidR="00207B8A" w:rsidRPr="00817D42" w:rsidRDefault="00207B8A" w:rsidP="00207B8A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Nilai Khi-Kuadrat Daerah Spesies F, D, E dan G di dalamnya</w:t>
            </w:r>
          </w:p>
        </w:tc>
        <w:tc>
          <w:tcPr>
            <w:tcW w:w="816" w:type="dxa"/>
          </w:tcPr>
          <w:p w:rsidR="00207B8A" w:rsidRPr="00817D42" w:rsidRDefault="00207B8A" w:rsidP="00207B8A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9-14</w:t>
            </w:r>
          </w:p>
        </w:tc>
      </w:tr>
      <w:tr w:rsidR="00207B8A" w:rsidRPr="00817D42" w:rsidTr="00207B8A">
        <w:tc>
          <w:tcPr>
            <w:tcW w:w="959" w:type="dxa"/>
          </w:tcPr>
          <w:p w:rsidR="00207B8A" w:rsidRPr="00817D42" w:rsidRDefault="00207B8A" w:rsidP="00207B8A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9.18</w:t>
            </w:r>
          </w:p>
        </w:tc>
        <w:tc>
          <w:tcPr>
            <w:tcW w:w="5812" w:type="dxa"/>
          </w:tcPr>
          <w:p w:rsidR="00207B8A" w:rsidRPr="00817D42" w:rsidRDefault="00207B8A" w:rsidP="00207B8A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Nilai Khi-Kuadrat Daerah Spesies F, D, E, dan Tanpa Spesies G di dalamnya</w:t>
            </w:r>
          </w:p>
        </w:tc>
        <w:tc>
          <w:tcPr>
            <w:tcW w:w="816" w:type="dxa"/>
          </w:tcPr>
          <w:p w:rsidR="00207B8A" w:rsidRPr="00817D42" w:rsidRDefault="00207B8A" w:rsidP="00207B8A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9-14</w:t>
            </w:r>
          </w:p>
        </w:tc>
      </w:tr>
      <w:tr w:rsidR="00207B8A" w:rsidRPr="00817D42" w:rsidTr="00207B8A">
        <w:tc>
          <w:tcPr>
            <w:tcW w:w="959" w:type="dxa"/>
          </w:tcPr>
          <w:p w:rsidR="00207B8A" w:rsidRPr="00817D42" w:rsidRDefault="00207B8A" w:rsidP="00207B8A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9.19.</w:t>
            </w:r>
          </w:p>
        </w:tc>
        <w:tc>
          <w:tcPr>
            <w:tcW w:w="5812" w:type="dxa"/>
          </w:tcPr>
          <w:p w:rsidR="00207B8A" w:rsidRPr="00817D42" w:rsidRDefault="00207B8A" w:rsidP="00207B8A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Nilai Khi-Kuadrat Daerah Tanpa Spesies F namun Terdapat Spesies A, C, E dan G di dalamnya</w:t>
            </w:r>
          </w:p>
        </w:tc>
        <w:tc>
          <w:tcPr>
            <w:tcW w:w="816" w:type="dxa"/>
          </w:tcPr>
          <w:p w:rsidR="00207B8A" w:rsidRPr="00817D42" w:rsidRDefault="00207B8A" w:rsidP="00207B8A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9-15</w:t>
            </w:r>
          </w:p>
        </w:tc>
      </w:tr>
      <w:tr w:rsidR="00207B8A" w:rsidRPr="00817D42" w:rsidTr="00207B8A">
        <w:tc>
          <w:tcPr>
            <w:tcW w:w="959" w:type="dxa"/>
          </w:tcPr>
          <w:p w:rsidR="00207B8A" w:rsidRPr="00817D42" w:rsidRDefault="00207B8A" w:rsidP="00207B8A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9.20.</w:t>
            </w:r>
          </w:p>
        </w:tc>
        <w:tc>
          <w:tcPr>
            <w:tcW w:w="5812" w:type="dxa"/>
          </w:tcPr>
          <w:p w:rsidR="00207B8A" w:rsidRPr="00817D42" w:rsidRDefault="00207B8A" w:rsidP="00207B8A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Nilai Khi-Kuadrat Daerah Tanpa Spesies F, C, dan G namun Terdapat Spesies A dan E di dalamnya</w:t>
            </w:r>
          </w:p>
        </w:tc>
        <w:tc>
          <w:tcPr>
            <w:tcW w:w="816" w:type="dxa"/>
          </w:tcPr>
          <w:p w:rsidR="00207B8A" w:rsidRPr="00817D42" w:rsidRDefault="00207B8A" w:rsidP="00207B8A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9-15</w:t>
            </w:r>
          </w:p>
        </w:tc>
      </w:tr>
      <w:tr w:rsidR="00207B8A" w:rsidRPr="00817D42" w:rsidTr="00207B8A">
        <w:tc>
          <w:tcPr>
            <w:tcW w:w="959" w:type="dxa"/>
          </w:tcPr>
          <w:p w:rsidR="00207B8A" w:rsidRPr="00817D42" w:rsidRDefault="00207B8A" w:rsidP="00207B8A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9.21.</w:t>
            </w:r>
          </w:p>
        </w:tc>
        <w:tc>
          <w:tcPr>
            <w:tcW w:w="5812" w:type="dxa"/>
          </w:tcPr>
          <w:p w:rsidR="00207B8A" w:rsidRPr="00817D42" w:rsidRDefault="00207B8A" w:rsidP="00207B8A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Nilai Khi-Kuadrat Daerah Tanpa Spesies F dan E namun Terdapat Spesies A dan G di dalamnya</w:t>
            </w:r>
          </w:p>
        </w:tc>
        <w:tc>
          <w:tcPr>
            <w:tcW w:w="816" w:type="dxa"/>
          </w:tcPr>
          <w:p w:rsidR="00207B8A" w:rsidRPr="00817D42" w:rsidRDefault="00207B8A" w:rsidP="00207B8A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9-16</w:t>
            </w:r>
          </w:p>
        </w:tc>
      </w:tr>
      <w:tr w:rsidR="00207B8A" w:rsidRPr="00817D42" w:rsidTr="00207B8A">
        <w:tc>
          <w:tcPr>
            <w:tcW w:w="959" w:type="dxa"/>
          </w:tcPr>
          <w:p w:rsidR="00207B8A" w:rsidRPr="00817D42" w:rsidRDefault="00207B8A" w:rsidP="00207B8A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9.22.</w:t>
            </w:r>
          </w:p>
        </w:tc>
        <w:tc>
          <w:tcPr>
            <w:tcW w:w="5812" w:type="dxa"/>
          </w:tcPr>
          <w:p w:rsidR="00207B8A" w:rsidRPr="00817D42" w:rsidRDefault="00207B8A" w:rsidP="00207B8A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Nilai Khi-Kuadrat Daerah Tanpa Spesies F dan E namun Terdapat Spesies A dan G di dalamnya</w:t>
            </w:r>
          </w:p>
        </w:tc>
        <w:tc>
          <w:tcPr>
            <w:tcW w:w="816" w:type="dxa"/>
          </w:tcPr>
          <w:p w:rsidR="00207B8A" w:rsidRPr="00817D42" w:rsidRDefault="00207B8A" w:rsidP="00207B8A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9-16</w:t>
            </w:r>
          </w:p>
        </w:tc>
      </w:tr>
      <w:tr w:rsidR="00207B8A" w:rsidRPr="00817D42" w:rsidTr="00207B8A">
        <w:tc>
          <w:tcPr>
            <w:tcW w:w="959" w:type="dxa"/>
          </w:tcPr>
          <w:p w:rsidR="00207B8A" w:rsidRPr="00817D42" w:rsidRDefault="00207B8A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9.23.</w:t>
            </w:r>
          </w:p>
        </w:tc>
        <w:tc>
          <w:tcPr>
            <w:tcW w:w="5812" w:type="dxa"/>
          </w:tcPr>
          <w:p w:rsidR="00207B8A" w:rsidRPr="00817D42" w:rsidRDefault="00207B8A" w:rsidP="006E690E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Nilai Khi-Kuadrat Daerah Spesies F, D, E, dan H namun Tidak Terdapat Spesies G di dalamnya</w:t>
            </w:r>
          </w:p>
        </w:tc>
        <w:tc>
          <w:tcPr>
            <w:tcW w:w="816" w:type="dxa"/>
          </w:tcPr>
          <w:p w:rsidR="00207B8A" w:rsidRPr="00817D42" w:rsidRDefault="00207B8A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9-17</w:t>
            </w:r>
          </w:p>
        </w:tc>
      </w:tr>
      <w:tr w:rsidR="00207B8A" w:rsidRPr="00817D42" w:rsidTr="00207B8A">
        <w:tc>
          <w:tcPr>
            <w:tcW w:w="959" w:type="dxa"/>
          </w:tcPr>
          <w:p w:rsidR="00207B8A" w:rsidRPr="00817D42" w:rsidRDefault="00207B8A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9.24.</w:t>
            </w:r>
          </w:p>
        </w:tc>
        <w:tc>
          <w:tcPr>
            <w:tcW w:w="5812" w:type="dxa"/>
          </w:tcPr>
          <w:p w:rsidR="00207B8A" w:rsidRPr="00817D42" w:rsidRDefault="00207B8A" w:rsidP="006E690E">
            <w:pPr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Nilai Khi –Kuadrar Daerah Spesies F, D, dan E namun Tidak Terdapat Spesies G dan H didalamnya</w:t>
            </w:r>
          </w:p>
        </w:tc>
        <w:tc>
          <w:tcPr>
            <w:tcW w:w="816" w:type="dxa"/>
          </w:tcPr>
          <w:p w:rsidR="00207B8A" w:rsidRPr="00817D42" w:rsidRDefault="00207B8A" w:rsidP="006E690E">
            <w:pPr>
              <w:jc w:val="center"/>
              <w:rPr>
                <w:rFonts w:ascii="Garamond" w:hAnsi="Garamond" w:cs="Times New Roman"/>
                <w:sz w:val="24"/>
                <w:szCs w:val="24"/>
              </w:rPr>
            </w:pPr>
            <w:r>
              <w:rPr>
                <w:rFonts w:ascii="Garamond" w:hAnsi="Garamond" w:cs="Times New Roman"/>
                <w:sz w:val="24"/>
                <w:szCs w:val="24"/>
              </w:rPr>
              <w:t>9-18</w:t>
            </w:r>
          </w:p>
        </w:tc>
      </w:tr>
    </w:tbl>
    <w:p w:rsidR="00207B8A" w:rsidRDefault="00207B8A" w:rsidP="00817D42">
      <w:pPr>
        <w:spacing w:after="0"/>
        <w:jc w:val="both"/>
        <w:rPr>
          <w:rFonts w:ascii="Garamond" w:hAnsi="Garamond" w:cs="Times New Roman"/>
          <w:sz w:val="24"/>
          <w:szCs w:val="24"/>
        </w:rPr>
      </w:pPr>
    </w:p>
    <w:sectPr w:rsidR="00207B8A" w:rsidSect="004A2FE9">
      <w:footerReference w:type="default" r:id="rId7"/>
      <w:pgSz w:w="11907" w:h="16840" w:code="9"/>
      <w:pgMar w:top="2268" w:right="2268" w:bottom="2268" w:left="2268" w:header="720" w:footer="1276" w:gutter="0"/>
      <w:pgNumType w:fmt="lowerRoman" w:start="4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66AA" w:rsidRDefault="00F866AA" w:rsidP="00726E9E">
      <w:pPr>
        <w:spacing w:after="0" w:line="240" w:lineRule="auto"/>
      </w:pPr>
      <w:r>
        <w:separator/>
      </w:r>
    </w:p>
  </w:endnote>
  <w:endnote w:type="continuationSeparator" w:id="1">
    <w:p w:rsidR="00F866AA" w:rsidRDefault="00F866AA" w:rsidP="00726E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2FE9" w:rsidRDefault="004A2FE9">
    <w:pPr>
      <w:pStyle w:val="Footer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Konfigurasi Titik dalam Ruang</w:t>
    </w:r>
    <w:r>
      <w:rPr>
        <w:rFonts w:asciiTheme="majorHAnsi" w:hAnsiTheme="majorHAnsi"/>
      </w:rPr>
      <w:ptab w:relativeTo="margin" w:alignment="right" w:leader="none"/>
    </w:r>
    <w:fldSimple w:instr=" PAGE   \* MERGEFORMAT ">
      <w:r w:rsidR="00813413" w:rsidRPr="00813413">
        <w:rPr>
          <w:rFonts w:asciiTheme="majorHAnsi" w:hAnsiTheme="majorHAnsi"/>
          <w:noProof/>
        </w:rPr>
        <w:t>ix</w:t>
      </w:r>
    </w:fldSimple>
  </w:p>
  <w:p w:rsidR="004A2FE9" w:rsidRDefault="004A2FE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66AA" w:rsidRDefault="00F866AA" w:rsidP="00726E9E">
      <w:pPr>
        <w:spacing w:after="0" w:line="240" w:lineRule="auto"/>
      </w:pPr>
      <w:r>
        <w:separator/>
      </w:r>
    </w:p>
  </w:footnote>
  <w:footnote w:type="continuationSeparator" w:id="1">
    <w:p w:rsidR="00F866AA" w:rsidRDefault="00F866AA" w:rsidP="00726E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B9078E"/>
    <w:multiLevelType w:val="multilevel"/>
    <w:tmpl w:val="E440E9E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0FC82E8F"/>
    <w:multiLevelType w:val="multilevel"/>
    <w:tmpl w:val="D4B81E1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134450B3"/>
    <w:multiLevelType w:val="multilevel"/>
    <w:tmpl w:val="62B2CF5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>
    <w:nsid w:val="497D7C2D"/>
    <w:multiLevelType w:val="multilevel"/>
    <w:tmpl w:val="170CAEE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>
    <w:nsid w:val="5EA114E5"/>
    <w:multiLevelType w:val="hybridMultilevel"/>
    <w:tmpl w:val="37504E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644BC"/>
    <w:rsid w:val="00046B26"/>
    <w:rsid w:val="00060280"/>
    <w:rsid w:val="000C17B3"/>
    <w:rsid w:val="000C69D3"/>
    <w:rsid w:val="000F780D"/>
    <w:rsid w:val="001773DE"/>
    <w:rsid w:val="001847A3"/>
    <w:rsid w:val="001B56C8"/>
    <w:rsid w:val="00203D2F"/>
    <w:rsid w:val="00207B8A"/>
    <w:rsid w:val="00237026"/>
    <w:rsid w:val="00362237"/>
    <w:rsid w:val="00381AF7"/>
    <w:rsid w:val="0039595D"/>
    <w:rsid w:val="00454BA5"/>
    <w:rsid w:val="004A2FE9"/>
    <w:rsid w:val="004A3664"/>
    <w:rsid w:val="004A7B08"/>
    <w:rsid w:val="004B666F"/>
    <w:rsid w:val="00522A13"/>
    <w:rsid w:val="005E34C7"/>
    <w:rsid w:val="005E653B"/>
    <w:rsid w:val="00606966"/>
    <w:rsid w:val="006E690E"/>
    <w:rsid w:val="0071651F"/>
    <w:rsid w:val="00726E9E"/>
    <w:rsid w:val="007C63A5"/>
    <w:rsid w:val="00813413"/>
    <w:rsid w:val="00814959"/>
    <w:rsid w:val="0081580C"/>
    <w:rsid w:val="00817D42"/>
    <w:rsid w:val="00836806"/>
    <w:rsid w:val="008644BC"/>
    <w:rsid w:val="0088609B"/>
    <w:rsid w:val="008928E4"/>
    <w:rsid w:val="00895CCA"/>
    <w:rsid w:val="008E0E9C"/>
    <w:rsid w:val="00957DA1"/>
    <w:rsid w:val="009F37AD"/>
    <w:rsid w:val="00A00BE2"/>
    <w:rsid w:val="00A00F63"/>
    <w:rsid w:val="00A01F72"/>
    <w:rsid w:val="00A31DE8"/>
    <w:rsid w:val="00AB46C6"/>
    <w:rsid w:val="00BF507F"/>
    <w:rsid w:val="00C15D67"/>
    <w:rsid w:val="00CD434C"/>
    <w:rsid w:val="00D47487"/>
    <w:rsid w:val="00DE4AEB"/>
    <w:rsid w:val="00DF629B"/>
    <w:rsid w:val="00E8076E"/>
    <w:rsid w:val="00F53CD4"/>
    <w:rsid w:val="00F70977"/>
    <w:rsid w:val="00F866AA"/>
    <w:rsid w:val="00FA23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46C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644B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726E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26E9E"/>
  </w:style>
  <w:style w:type="paragraph" w:styleId="Footer">
    <w:name w:val="footer"/>
    <w:basedOn w:val="Normal"/>
    <w:link w:val="FooterChar"/>
    <w:uiPriority w:val="99"/>
    <w:unhideWhenUsed/>
    <w:rsid w:val="00726E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26E9E"/>
  </w:style>
  <w:style w:type="character" w:styleId="PlaceholderText">
    <w:name w:val="Placeholder Text"/>
    <w:basedOn w:val="DefaultParagraphFont"/>
    <w:uiPriority w:val="99"/>
    <w:semiHidden/>
    <w:rsid w:val="0039595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959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595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17D4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</TotalTime>
  <Pages>6</Pages>
  <Words>1254</Words>
  <Characters>7148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 Nur aidi</dc:creator>
  <cp:keywords/>
  <dc:description/>
  <cp:lastModifiedBy>ELEVO</cp:lastModifiedBy>
  <cp:revision>18</cp:revision>
  <cp:lastPrinted>2013-02-10T04:27:00Z</cp:lastPrinted>
  <dcterms:created xsi:type="dcterms:W3CDTF">2009-03-30T16:38:00Z</dcterms:created>
  <dcterms:modified xsi:type="dcterms:W3CDTF">2013-02-25T01:49:00Z</dcterms:modified>
</cp:coreProperties>
</file>