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3F7" w:rsidRDefault="008603F7" w:rsidP="008603F7">
      <w:pPr>
        <w:jc w:val="center"/>
        <w:rPr>
          <w:b/>
          <w:sz w:val="30"/>
          <w:lang w:val="id-ID"/>
        </w:rPr>
      </w:pPr>
      <w:r w:rsidRPr="008603F7">
        <w:rPr>
          <w:b/>
          <w:sz w:val="30"/>
          <w:lang w:val="id-ID"/>
        </w:rPr>
        <w:t>IDENTIFIKASI PARAMETER OSEANOGRAFI UTAMA UNTUK PENENTUAN DAERAH PENANGKAPAN IKAN LEMURU DENGAN MENGGUNAKAN CITRA SATELIT MODIS DI PERAIRAN SELAT BALI</w:t>
      </w:r>
    </w:p>
    <w:p w:rsidR="008603F7" w:rsidRPr="008603F7" w:rsidRDefault="008603F7" w:rsidP="008603F7">
      <w:pPr>
        <w:jc w:val="center"/>
        <w:rPr>
          <w:b/>
          <w:sz w:val="30"/>
          <w:lang w:val="id-ID"/>
        </w:rPr>
      </w:pPr>
      <w:r w:rsidRPr="008603F7">
        <w:rPr>
          <w:b/>
          <w:sz w:val="24"/>
          <w:lang w:val="id-ID"/>
        </w:rPr>
        <w:t>Vincentinus Paulus Siregar; Hariyadi</w:t>
      </w:r>
    </w:p>
    <w:p w:rsidR="008603F7" w:rsidRPr="008603F7" w:rsidRDefault="008603F7" w:rsidP="008603F7">
      <w:pPr>
        <w:jc w:val="center"/>
        <w:rPr>
          <w:b/>
          <w:lang w:val="id-ID"/>
        </w:rPr>
      </w:pPr>
      <w:r w:rsidRPr="008603F7">
        <w:rPr>
          <w:b/>
          <w:lang w:val="id-ID"/>
        </w:rPr>
        <w:t>ABSTRACT</w:t>
      </w:r>
    </w:p>
    <w:p w:rsidR="00A24703" w:rsidRDefault="00AB64FF" w:rsidP="008603F7">
      <w:pPr>
        <w:ind w:firstLine="567"/>
        <w:jc w:val="both"/>
      </w:pPr>
      <w:proofErr w:type="spellStart"/>
      <w:r>
        <w:t>Sardinella</w:t>
      </w:r>
      <w:proofErr w:type="spellEnd"/>
      <w:r>
        <w:t xml:space="preserve"> </w:t>
      </w:r>
      <w:proofErr w:type="spellStart"/>
      <w:r>
        <w:t>lemuru</w:t>
      </w:r>
      <w:proofErr w:type="spellEnd"/>
      <w:r>
        <w:t xml:space="preserve"> is one of the important economic commodities in Bali strait. Its existence and the successful exploitation of </w:t>
      </w:r>
      <w:proofErr w:type="spellStart"/>
      <w:r>
        <w:t>sardinella</w:t>
      </w:r>
      <w:proofErr w:type="spellEnd"/>
      <w:r>
        <w:t xml:space="preserve"> </w:t>
      </w:r>
      <w:proofErr w:type="spellStart"/>
      <w:r>
        <w:t>lemuru</w:t>
      </w:r>
      <w:proofErr w:type="spellEnd"/>
      <w:r>
        <w:t xml:space="preserve"> resources are influenced by the oceanography condition of the area. Satellite remote sensing provides views of the ocean and capable of detecting </w:t>
      </w:r>
      <w:proofErr w:type="spellStart"/>
      <w:r>
        <w:t>mesosclae</w:t>
      </w:r>
      <w:proofErr w:type="spellEnd"/>
      <w:r>
        <w:t xml:space="preserve"> features through thermal infrared and visible sensor; hence, it can be useful for locating potential fishing ground. Remote sensing data, combined with the field data increase the capability to locate the potential fishing ground and provides a powerful tool for designing harvesting strategies of marine</w:t>
      </w:r>
      <w:r w:rsidR="00AA381E">
        <w:t xml:space="preserve"> living resources. The objectives of this research is  to predict  potential fishing ground of </w:t>
      </w:r>
      <w:proofErr w:type="spellStart"/>
      <w:r w:rsidR="00AA381E">
        <w:t>sardinella</w:t>
      </w:r>
      <w:proofErr w:type="spellEnd"/>
      <w:r w:rsidR="00AA381E">
        <w:t xml:space="preserve"> </w:t>
      </w:r>
      <w:proofErr w:type="spellStart"/>
      <w:r w:rsidR="00AA381E">
        <w:t>lemuru</w:t>
      </w:r>
      <w:proofErr w:type="spellEnd"/>
      <w:r w:rsidR="00AA381E">
        <w:t xml:space="preserve"> in Bali strait based on MODIS satellite data and field data collected from the fisherman. </w:t>
      </w:r>
      <w:proofErr w:type="spellStart"/>
      <w:r w:rsidR="00AA381E">
        <w:t>Sardinella</w:t>
      </w:r>
      <w:proofErr w:type="spellEnd"/>
      <w:r w:rsidR="00AA381E">
        <w:t xml:space="preserve"> </w:t>
      </w:r>
      <w:proofErr w:type="spellStart"/>
      <w:r w:rsidR="00AA381E">
        <w:t>lemuru</w:t>
      </w:r>
      <w:proofErr w:type="spellEnd"/>
      <w:r w:rsidR="00AA381E">
        <w:t xml:space="preserve"> existence is influenced by oceanographic parameters such as Sea Surface Temperature (SST) and </w:t>
      </w:r>
      <w:proofErr w:type="spellStart"/>
      <w:r w:rsidR="00AA381E">
        <w:t>Chlorophyl</w:t>
      </w:r>
      <w:proofErr w:type="spellEnd"/>
      <w:r w:rsidR="00AA381E">
        <w:t>-</w:t>
      </w:r>
      <w:proofErr w:type="spellStart"/>
      <w:r w:rsidR="00AA381E">
        <w:t>al</w:t>
      </w:r>
      <w:proofErr w:type="spellEnd"/>
      <w:r w:rsidR="00AA381E">
        <w:t xml:space="preserve"> concentration (CC). The SST and CC information derived from satellite MODIS are used to determine the potential fishing ground of </w:t>
      </w:r>
      <w:proofErr w:type="spellStart"/>
      <w:r w:rsidR="00AA381E">
        <w:t>sardinella</w:t>
      </w:r>
      <w:proofErr w:type="spellEnd"/>
      <w:r w:rsidR="00AA381E">
        <w:t xml:space="preserve"> </w:t>
      </w:r>
      <w:proofErr w:type="spellStart"/>
      <w:r w:rsidR="00AA381E">
        <w:t>lemuru</w:t>
      </w:r>
      <w:proofErr w:type="spellEnd"/>
      <w:r w:rsidR="00AA381E">
        <w:t>. Results indicated that area of fishing ground has SST vary from 25 to 29</w:t>
      </w:r>
      <w:proofErr w:type="gramStart"/>
      <w:r w:rsidR="00AA381E">
        <w:t>,50</w:t>
      </w:r>
      <w:proofErr w:type="gramEnd"/>
      <w:r w:rsidR="00AA381E">
        <w:t xml:space="preserve"> C and CC vary from 0,10 to 3,76 mg/m3. SST and CC in Bali strait follows seasonal season and current pattern. Dominant </w:t>
      </w:r>
      <w:proofErr w:type="gramStart"/>
      <w:r w:rsidR="00AA381E">
        <w:t>current  influences</w:t>
      </w:r>
      <w:proofErr w:type="gramEnd"/>
      <w:r w:rsidR="00AA381E">
        <w:t xml:space="preserve"> of Bali strait are Coastal South Current (APJ) and South Equatorial Current (AKS).</w:t>
      </w:r>
    </w:p>
    <w:sectPr w:rsidR="00A24703" w:rsidSect="00A24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20"/>
  <w:characterSpacingControl w:val="doNotCompress"/>
  <w:compat/>
  <w:rsids>
    <w:rsidRoot w:val="00AB64FF"/>
    <w:rsid w:val="008364AF"/>
    <w:rsid w:val="008603F7"/>
    <w:rsid w:val="00A24703"/>
    <w:rsid w:val="00AA381E"/>
    <w:rsid w:val="00AB6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7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235</Words>
  <Characters>1343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ipb</Company>
  <LinksUpToDate>false</LinksUpToDate>
  <CharactersWithSpaces>1575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ipb</dc:creator>
  <cp:keywords/>
  <dc:description/>
  <cp:lastModifiedBy>webo2</cp:lastModifiedBy>
  <cp:revision>2</cp:revision>
  <dcterms:created xsi:type="dcterms:W3CDTF">2012-09-12T03:15:00Z</dcterms:created>
  <dcterms:modified xsi:type="dcterms:W3CDTF">2012-09-12T07:35:00Z</dcterms:modified>
</cp:coreProperties>
</file>