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0B6C" w:rsidRDefault="00A10B6C" w:rsidP="00A10B6C">
      <w:pPr>
        <w:spacing w:line="360" w:lineRule="auto"/>
      </w:pPr>
      <w:bookmarkStart w:id="0" w:name="_GoBack"/>
      <w:bookmarkEnd w:id="0"/>
      <w:r>
        <w:rPr>
          <w:noProof/>
          <w:lang w:val="id-ID" w:eastAsia="id-ID"/>
        </w:rPr>
        <w:drawing>
          <wp:anchor distT="0" distB="0" distL="114935" distR="114935" simplePos="0" relativeHeight="251662336" behindDoc="0" locked="0" layoutInCell="1" allowOverlap="1">
            <wp:simplePos x="0" y="0"/>
            <wp:positionH relativeFrom="column">
              <wp:align>center</wp:align>
            </wp:positionH>
            <wp:positionV relativeFrom="paragraph">
              <wp:posOffset>-222885</wp:posOffset>
            </wp:positionV>
            <wp:extent cx="1038225" cy="1038225"/>
            <wp:effectExtent l="19050" t="0" r="9525" b="0"/>
            <wp:wrapNone/>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038225" cy="1038225"/>
                    </a:xfrm>
                    <a:prstGeom prst="rect">
                      <a:avLst/>
                    </a:prstGeom>
                    <a:solidFill>
                      <a:srgbClr val="FFFFFF"/>
                    </a:solidFill>
                  </pic:spPr>
                </pic:pic>
              </a:graphicData>
            </a:graphic>
          </wp:anchor>
        </w:drawing>
      </w:r>
    </w:p>
    <w:p w:rsidR="00A10B6C" w:rsidRDefault="00A10B6C" w:rsidP="00A10B6C">
      <w:pPr>
        <w:spacing w:line="360" w:lineRule="auto"/>
      </w:pPr>
    </w:p>
    <w:p w:rsidR="00A10B6C" w:rsidRDefault="00A10B6C" w:rsidP="00A10B6C">
      <w:pPr>
        <w:spacing w:line="360" w:lineRule="auto"/>
      </w:pPr>
    </w:p>
    <w:p w:rsidR="00A10B6C" w:rsidRDefault="00A10B6C" w:rsidP="00A10B6C">
      <w:pPr>
        <w:spacing w:line="360" w:lineRule="auto"/>
        <w:rPr>
          <w:b/>
          <w:bCs/>
        </w:rPr>
      </w:pPr>
    </w:p>
    <w:p w:rsidR="00A10B6C" w:rsidRDefault="00A10B6C" w:rsidP="00A10B6C">
      <w:pPr>
        <w:spacing w:line="360" w:lineRule="auto"/>
        <w:jc w:val="center"/>
        <w:rPr>
          <w:b/>
          <w:bCs/>
        </w:rPr>
      </w:pPr>
      <w:r>
        <w:rPr>
          <w:b/>
          <w:bCs/>
        </w:rPr>
        <w:t>PROGRAM KREATIVITAS MAHASISWA</w:t>
      </w:r>
    </w:p>
    <w:p w:rsidR="00A10B6C" w:rsidRDefault="00A10B6C" w:rsidP="00A10B6C">
      <w:pPr>
        <w:spacing w:line="360" w:lineRule="auto"/>
        <w:jc w:val="center"/>
        <w:rPr>
          <w:b/>
          <w:bCs/>
        </w:rPr>
      </w:pPr>
    </w:p>
    <w:p w:rsidR="00A10B6C" w:rsidRDefault="00A10B6C" w:rsidP="00A10B6C">
      <w:pPr>
        <w:spacing w:line="360" w:lineRule="auto"/>
        <w:jc w:val="center"/>
        <w:rPr>
          <w:b/>
          <w:bCs/>
        </w:rPr>
      </w:pPr>
    </w:p>
    <w:p w:rsidR="00A10B6C" w:rsidRPr="00E471EE" w:rsidRDefault="00A10B6C" w:rsidP="00A10B6C">
      <w:pPr>
        <w:jc w:val="center"/>
        <w:rPr>
          <w:b/>
        </w:rPr>
      </w:pPr>
      <w:r w:rsidRPr="00E471EE">
        <w:rPr>
          <w:b/>
        </w:rPr>
        <w:t>INOVASI MEDIA PEMBELAJARAN BERBASIS PERMAINAN TRADISIONAL DALAM RANGKA PENGEMBANGAN PENDIDIKAN BUDAYA DAN KARAKTER BANGSA</w:t>
      </w:r>
    </w:p>
    <w:p w:rsidR="00A10B6C" w:rsidRDefault="00A10B6C" w:rsidP="00A10B6C">
      <w:pPr>
        <w:spacing w:line="360" w:lineRule="auto"/>
        <w:jc w:val="center"/>
        <w:rPr>
          <w:b/>
          <w:bCs/>
        </w:rPr>
      </w:pPr>
    </w:p>
    <w:p w:rsidR="00A10B6C" w:rsidRDefault="00A10B6C" w:rsidP="00A10B6C">
      <w:pPr>
        <w:spacing w:line="360" w:lineRule="auto"/>
        <w:jc w:val="center"/>
        <w:rPr>
          <w:b/>
          <w:bCs/>
        </w:rPr>
      </w:pPr>
    </w:p>
    <w:p w:rsidR="00A10B6C" w:rsidRDefault="00A10B6C" w:rsidP="00A10B6C">
      <w:pPr>
        <w:spacing w:line="360" w:lineRule="auto"/>
        <w:jc w:val="center"/>
        <w:rPr>
          <w:b/>
          <w:bCs/>
        </w:rPr>
      </w:pPr>
    </w:p>
    <w:p w:rsidR="00A10B6C" w:rsidRDefault="00A10B6C" w:rsidP="00A10B6C">
      <w:pPr>
        <w:spacing w:after="120"/>
        <w:jc w:val="center"/>
        <w:rPr>
          <w:b/>
          <w:bCs/>
        </w:rPr>
      </w:pPr>
      <w:r>
        <w:rPr>
          <w:b/>
          <w:bCs/>
        </w:rPr>
        <w:t>BIDANG KEGIATAN:</w:t>
      </w:r>
    </w:p>
    <w:p w:rsidR="00A10B6C" w:rsidRPr="006C27F6" w:rsidRDefault="00A10B6C" w:rsidP="00A10B6C">
      <w:pPr>
        <w:spacing w:after="120"/>
        <w:jc w:val="center"/>
        <w:rPr>
          <w:b/>
          <w:bCs/>
        </w:rPr>
      </w:pPr>
      <w:r>
        <w:rPr>
          <w:b/>
          <w:bCs/>
        </w:rPr>
        <w:t>GAGASAN TERTULIS</w:t>
      </w:r>
    </w:p>
    <w:p w:rsidR="00A10B6C" w:rsidRDefault="00A10B6C" w:rsidP="00A10B6C"/>
    <w:p w:rsidR="00A10B6C" w:rsidRDefault="00A10B6C" w:rsidP="00A10B6C"/>
    <w:p w:rsidR="00A10B6C" w:rsidRDefault="00A10B6C" w:rsidP="00A10B6C"/>
    <w:p w:rsidR="00A10B6C" w:rsidRDefault="00A10B6C" w:rsidP="00A10B6C">
      <w:pPr>
        <w:spacing w:line="360" w:lineRule="auto"/>
        <w:jc w:val="center"/>
        <w:rPr>
          <w:b/>
          <w:bCs/>
        </w:rPr>
      </w:pPr>
      <w:r>
        <w:rPr>
          <w:b/>
          <w:bCs/>
        </w:rPr>
        <w:t>Diusulkan oleh :</w:t>
      </w:r>
    </w:p>
    <w:p w:rsidR="00A10B6C" w:rsidRDefault="00A10B6C" w:rsidP="00A10B6C">
      <w:pPr>
        <w:spacing w:after="120"/>
        <w:jc w:val="center"/>
        <w:rPr>
          <w:b/>
          <w:bCs/>
        </w:rPr>
      </w:pPr>
      <w:r>
        <w:rPr>
          <w:b/>
          <w:bCs/>
        </w:rPr>
        <w:t xml:space="preserve">Irma Awwaliyah </w:t>
      </w:r>
      <w:r>
        <w:rPr>
          <w:b/>
          <w:bCs/>
        </w:rPr>
        <w:tab/>
      </w:r>
      <w:r>
        <w:rPr>
          <w:b/>
          <w:bCs/>
        </w:rPr>
        <w:tab/>
        <w:t>I24080057</w:t>
      </w:r>
      <w:r>
        <w:rPr>
          <w:b/>
          <w:bCs/>
        </w:rPr>
        <w:tab/>
        <w:t>/ 2008</w:t>
      </w:r>
    </w:p>
    <w:p w:rsidR="00A10B6C" w:rsidRDefault="00A10B6C" w:rsidP="00A10B6C">
      <w:pPr>
        <w:spacing w:after="120"/>
        <w:ind w:left="720" w:firstLine="720"/>
        <w:rPr>
          <w:b/>
          <w:bCs/>
        </w:rPr>
      </w:pPr>
      <w:r>
        <w:rPr>
          <w:b/>
          <w:bCs/>
        </w:rPr>
        <w:t>Muhamad Saefrudin</w:t>
      </w:r>
      <w:r>
        <w:rPr>
          <w:b/>
          <w:bCs/>
        </w:rPr>
        <w:tab/>
      </w:r>
      <w:r>
        <w:rPr>
          <w:b/>
          <w:bCs/>
        </w:rPr>
        <w:tab/>
        <w:t>H44080086</w:t>
      </w:r>
      <w:r>
        <w:rPr>
          <w:b/>
          <w:bCs/>
        </w:rPr>
        <w:tab/>
        <w:t>/ 2008</w:t>
      </w:r>
    </w:p>
    <w:p w:rsidR="00A10B6C" w:rsidRDefault="00A10B6C" w:rsidP="00A10B6C">
      <w:pPr>
        <w:spacing w:after="120"/>
        <w:jc w:val="center"/>
        <w:rPr>
          <w:b/>
          <w:bCs/>
        </w:rPr>
      </w:pPr>
    </w:p>
    <w:p w:rsidR="00A10B6C" w:rsidRDefault="00A10B6C" w:rsidP="00A10B6C">
      <w:pPr>
        <w:spacing w:line="360" w:lineRule="auto"/>
        <w:jc w:val="center"/>
      </w:pPr>
    </w:p>
    <w:p w:rsidR="00A10B6C" w:rsidRDefault="00A10B6C" w:rsidP="00A10B6C">
      <w:pPr>
        <w:spacing w:line="360" w:lineRule="auto"/>
        <w:jc w:val="center"/>
        <w:rPr>
          <w:b/>
          <w:bCs/>
        </w:rPr>
      </w:pPr>
    </w:p>
    <w:p w:rsidR="00A10B6C" w:rsidRDefault="00A10B6C" w:rsidP="00A10B6C">
      <w:pPr>
        <w:spacing w:line="360" w:lineRule="auto"/>
        <w:rPr>
          <w:b/>
          <w:bCs/>
        </w:rPr>
      </w:pPr>
    </w:p>
    <w:p w:rsidR="00A10B6C" w:rsidRDefault="00A10B6C" w:rsidP="00A10B6C">
      <w:pPr>
        <w:spacing w:after="120"/>
        <w:jc w:val="center"/>
        <w:rPr>
          <w:b/>
          <w:bCs/>
        </w:rPr>
      </w:pPr>
      <w:r>
        <w:rPr>
          <w:b/>
          <w:bCs/>
        </w:rPr>
        <w:t xml:space="preserve">INSTITUT PERTANIAN </w:t>
      </w:r>
      <w:smartTag w:uri="urn:schemas-microsoft-com:office:smarttags" w:element="City">
        <w:smartTag w:uri="urn:schemas-microsoft-com:office:smarttags" w:element="place">
          <w:r>
            <w:rPr>
              <w:b/>
              <w:bCs/>
            </w:rPr>
            <w:t>BOGOR</w:t>
          </w:r>
        </w:smartTag>
      </w:smartTag>
    </w:p>
    <w:p w:rsidR="00A10B6C" w:rsidRDefault="00A10B6C" w:rsidP="00A10B6C">
      <w:pPr>
        <w:spacing w:after="120"/>
        <w:jc w:val="center"/>
        <w:rPr>
          <w:b/>
          <w:bCs/>
        </w:rPr>
      </w:pPr>
      <w:smartTag w:uri="urn:schemas-microsoft-com:office:smarttags" w:element="City">
        <w:smartTag w:uri="urn:schemas-microsoft-com:office:smarttags" w:element="place">
          <w:r>
            <w:rPr>
              <w:b/>
              <w:bCs/>
            </w:rPr>
            <w:t>BOGOR</w:t>
          </w:r>
        </w:smartTag>
      </w:smartTag>
    </w:p>
    <w:p w:rsidR="00A10B6C" w:rsidRDefault="00680C69" w:rsidP="00680C69">
      <w:pPr>
        <w:suppressAutoHyphens w:val="0"/>
        <w:spacing w:after="120"/>
        <w:jc w:val="center"/>
        <w:rPr>
          <w:b/>
          <w:bCs/>
        </w:rPr>
        <w:sectPr w:rsidR="00A10B6C" w:rsidSect="00680C69">
          <w:footerReference w:type="default" r:id="rId9"/>
          <w:pgSz w:w="11909" w:h="16834" w:code="9"/>
          <w:pgMar w:top="1699" w:right="1699" w:bottom="1699" w:left="2275" w:header="720" w:footer="720" w:gutter="0"/>
          <w:pgNumType w:fmt="lowerRoman" w:start="1"/>
          <w:cols w:space="720"/>
          <w:docGrid w:linePitch="360"/>
        </w:sectPr>
      </w:pPr>
      <w:r>
        <w:rPr>
          <w:b/>
          <w:bCs/>
        </w:rPr>
        <w:t>201I</w:t>
      </w:r>
    </w:p>
    <w:p w:rsidR="008279BF" w:rsidRDefault="00A10B6C" w:rsidP="008279BF">
      <w:pPr>
        <w:pStyle w:val="Heading1"/>
        <w:spacing w:before="120" w:after="120"/>
        <w:contextualSpacing/>
        <w:jc w:val="center"/>
      </w:pPr>
      <w:bookmarkStart w:id="1" w:name="_Toc287261972"/>
      <w:bookmarkStart w:id="2" w:name="_Toc287262425"/>
      <w:r w:rsidRPr="008F2350">
        <w:lastRenderedPageBreak/>
        <w:t xml:space="preserve">HALAMAN </w:t>
      </w:r>
      <w:r>
        <w:t>PENGESAHAN</w:t>
      </w:r>
    </w:p>
    <w:p w:rsidR="00A10B6C" w:rsidRPr="008F2350" w:rsidRDefault="00A10B6C" w:rsidP="008279BF">
      <w:pPr>
        <w:pStyle w:val="Heading1"/>
        <w:spacing w:before="120" w:after="120"/>
        <w:contextualSpacing/>
        <w:jc w:val="center"/>
      </w:pPr>
      <w:r w:rsidRPr="008F2350">
        <w:t>P</w:t>
      </w:r>
      <w:r>
        <w:t xml:space="preserve">ROGRAM </w:t>
      </w:r>
      <w:r w:rsidRPr="008F2350">
        <w:t>K</w:t>
      </w:r>
      <w:r>
        <w:t xml:space="preserve">REATVITAS </w:t>
      </w:r>
      <w:r w:rsidRPr="008F2350">
        <w:t>M</w:t>
      </w:r>
      <w:r>
        <w:t>AHASISWA</w:t>
      </w:r>
      <w:bookmarkEnd w:id="1"/>
      <w:bookmarkEnd w:id="2"/>
    </w:p>
    <w:p w:rsidR="00A10B6C" w:rsidRDefault="00A10B6C" w:rsidP="00A10B6C">
      <w:pPr>
        <w:spacing w:before="0"/>
      </w:pPr>
    </w:p>
    <w:p w:rsidR="00A10B6C" w:rsidRDefault="00A10B6C" w:rsidP="00A10B6C">
      <w:pPr>
        <w:pStyle w:val="ListParagraph"/>
        <w:numPr>
          <w:ilvl w:val="0"/>
          <w:numId w:val="22"/>
        </w:numPr>
        <w:tabs>
          <w:tab w:val="clear" w:pos="720"/>
          <w:tab w:val="num" w:pos="360"/>
          <w:tab w:val="left" w:pos="3960"/>
        </w:tabs>
        <w:ind w:left="360"/>
        <w:contextualSpacing w:val="0"/>
        <w:jc w:val="both"/>
      </w:pPr>
      <w:r>
        <w:t>Judul Kegiatan</w:t>
      </w:r>
      <w:r>
        <w:tab/>
        <w:t xml:space="preserve">: Inovasi Media Pembelajaran Berbasis </w:t>
      </w:r>
    </w:p>
    <w:p w:rsidR="00A10B6C" w:rsidRDefault="00A10B6C" w:rsidP="00A10B6C">
      <w:pPr>
        <w:pStyle w:val="ListParagraph"/>
        <w:tabs>
          <w:tab w:val="num" w:pos="360"/>
          <w:tab w:val="left" w:pos="3960"/>
        </w:tabs>
        <w:ind w:left="360"/>
        <w:jc w:val="both"/>
      </w:pPr>
      <w:r>
        <w:tab/>
        <w:t xml:space="preserve">  Permainan Tradisional dalam Rangka </w:t>
      </w:r>
    </w:p>
    <w:p w:rsidR="00A10B6C" w:rsidRDefault="00A10B6C" w:rsidP="00A10B6C">
      <w:pPr>
        <w:pStyle w:val="ListParagraph"/>
        <w:tabs>
          <w:tab w:val="num" w:pos="360"/>
          <w:tab w:val="left" w:pos="3960"/>
        </w:tabs>
        <w:ind w:left="360"/>
        <w:jc w:val="both"/>
      </w:pPr>
      <w:r>
        <w:tab/>
        <w:t xml:space="preserve">  Pengembangan Pendidikan Budaya dan </w:t>
      </w:r>
    </w:p>
    <w:p w:rsidR="00A10B6C" w:rsidRPr="007D5F92" w:rsidRDefault="00A10B6C" w:rsidP="00A10B6C">
      <w:pPr>
        <w:pStyle w:val="ListParagraph"/>
        <w:tabs>
          <w:tab w:val="num" w:pos="360"/>
          <w:tab w:val="left" w:pos="3960"/>
        </w:tabs>
        <w:ind w:left="360"/>
        <w:jc w:val="both"/>
      </w:pPr>
      <w:r>
        <w:tab/>
        <w:t xml:space="preserve">  Karakter Bangsa</w:t>
      </w:r>
    </w:p>
    <w:p w:rsidR="00A10B6C" w:rsidRDefault="00A10B6C" w:rsidP="00680C69">
      <w:pPr>
        <w:pStyle w:val="ListParagraph"/>
        <w:numPr>
          <w:ilvl w:val="0"/>
          <w:numId w:val="22"/>
        </w:numPr>
        <w:tabs>
          <w:tab w:val="clear" w:pos="720"/>
          <w:tab w:val="num" w:pos="360"/>
          <w:tab w:val="left" w:pos="3960"/>
        </w:tabs>
        <w:spacing w:before="0"/>
        <w:ind w:left="360"/>
        <w:contextualSpacing w:val="0"/>
      </w:pPr>
      <w:r>
        <w:t>Bidang Kegiatan</w:t>
      </w:r>
      <w:r>
        <w:tab/>
        <w:t>: (  ) PKM-AI</w:t>
      </w:r>
      <w:r>
        <w:tab/>
      </w:r>
      <w:r>
        <w:tab/>
        <w:t>(</w:t>
      </w:r>
      <w:r w:rsidRPr="008F2350">
        <w:t>√</w:t>
      </w:r>
      <w:r>
        <w:t>) PKM-GT</w:t>
      </w:r>
    </w:p>
    <w:p w:rsidR="00A10B6C" w:rsidRDefault="00A10B6C" w:rsidP="00A10B6C">
      <w:pPr>
        <w:pStyle w:val="ListParagraph"/>
        <w:numPr>
          <w:ilvl w:val="0"/>
          <w:numId w:val="22"/>
        </w:numPr>
        <w:tabs>
          <w:tab w:val="clear" w:pos="720"/>
          <w:tab w:val="num" w:pos="360"/>
          <w:tab w:val="left" w:pos="3960"/>
        </w:tabs>
        <w:spacing w:before="0"/>
        <w:ind w:left="360"/>
        <w:contextualSpacing w:val="0"/>
      </w:pPr>
      <w:r>
        <w:t>Ketua Pelaksana Kegiatan</w:t>
      </w:r>
      <w:r>
        <w:tab/>
      </w:r>
    </w:p>
    <w:p w:rsidR="00A10B6C" w:rsidRDefault="00A10B6C" w:rsidP="00A10B6C">
      <w:pPr>
        <w:pStyle w:val="ListParagraph"/>
        <w:numPr>
          <w:ilvl w:val="1"/>
          <w:numId w:val="22"/>
        </w:numPr>
        <w:tabs>
          <w:tab w:val="clear" w:pos="1440"/>
          <w:tab w:val="num" w:pos="720"/>
          <w:tab w:val="left" w:pos="3960"/>
        </w:tabs>
        <w:spacing w:before="0"/>
        <w:ind w:left="720"/>
        <w:contextualSpacing w:val="0"/>
      </w:pPr>
      <w:r>
        <w:t>Nama Lengkap</w:t>
      </w:r>
      <w:r>
        <w:tab/>
        <w:t>: Irma Awwaliyah</w:t>
      </w:r>
    </w:p>
    <w:p w:rsidR="00A10B6C" w:rsidRDefault="00A10B6C" w:rsidP="00A10B6C">
      <w:pPr>
        <w:pStyle w:val="ListParagraph"/>
        <w:numPr>
          <w:ilvl w:val="1"/>
          <w:numId w:val="22"/>
        </w:numPr>
        <w:tabs>
          <w:tab w:val="clear" w:pos="1440"/>
          <w:tab w:val="num" w:pos="720"/>
          <w:tab w:val="left" w:pos="3960"/>
        </w:tabs>
        <w:spacing w:before="0"/>
        <w:ind w:left="720"/>
        <w:contextualSpacing w:val="0"/>
      </w:pPr>
      <w:r>
        <w:t>NIM</w:t>
      </w:r>
      <w:r>
        <w:tab/>
        <w:t>: I24080057</w:t>
      </w:r>
    </w:p>
    <w:p w:rsidR="00A10B6C" w:rsidRDefault="00A10B6C" w:rsidP="00A10B6C">
      <w:pPr>
        <w:pStyle w:val="ListParagraph"/>
        <w:numPr>
          <w:ilvl w:val="1"/>
          <w:numId w:val="22"/>
        </w:numPr>
        <w:tabs>
          <w:tab w:val="clear" w:pos="1440"/>
          <w:tab w:val="num" w:pos="720"/>
          <w:tab w:val="left" w:pos="3960"/>
        </w:tabs>
        <w:spacing w:before="0"/>
        <w:ind w:left="720"/>
        <w:contextualSpacing w:val="0"/>
      </w:pPr>
      <w:r>
        <w:t>Jurusan</w:t>
      </w:r>
      <w:r>
        <w:tab/>
        <w:t>: Ilmu Keluarga dan Konsumen</w:t>
      </w:r>
    </w:p>
    <w:p w:rsidR="00A10B6C" w:rsidRDefault="00A10B6C" w:rsidP="00A10B6C">
      <w:pPr>
        <w:pStyle w:val="ListParagraph"/>
        <w:numPr>
          <w:ilvl w:val="1"/>
          <w:numId w:val="22"/>
        </w:numPr>
        <w:tabs>
          <w:tab w:val="clear" w:pos="1440"/>
          <w:tab w:val="num" w:pos="720"/>
          <w:tab w:val="left" w:pos="3960"/>
        </w:tabs>
        <w:spacing w:before="0"/>
        <w:ind w:left="720"/>
        <w:contextualSpacing w:val="0"/>
      </w:pPr>
      <w:r>
        <w:t>Unversitas/ Institut</w:t>
      </w:r>
      <w:r>
        <w:tab/>
        <w:t>: Institut Pertanian Bogor</w:t>
      </w:r>
    </w:p>
    <w:p w:rsidR="00A10B6C" w:rsidRPr="00DD347B" w:rsidRDefault="00A10B6C" w:rsidP="00A10B6C">
      <w:pPr>
        <w:pStyle w:val="ListParagraph"/>
        <w:numPr>
          <w:ilvl w:val="1"/>
          <w:numId w:val="22"/>
        </w:numPr>
        <w:tabs>
          <w:tab w:val="clear" w:pos="1440"/>
          <w:tab w:val="num" w:pos="720"/>
          <w:tab w:val="left" w:pos="3960"/>
        </w:tabs>
        <w:spacing w:before="0"/>
        <w:ind w:left="720"/>
        <w:contextualSpacing w:val="0"/>
        <w:rPr>
          <w:color w:val="FFFFFF" w:themeColor="background1"/>
        </w:rPr>
      </w:pPr>
      <w:r w:rsidRPr="00DD347B">
        <w:rPr>
          <w:color w:val="FFFFFF" w:themeColor="background1"/>
        </w:rPr>
        <w:t>Alamat Rumah dan No. Telp/ HP</w:t>
      </w:r>
      <w:r w:rsidRPr="00DD347B">
        <w:rPr>
          <w:color w:val="FFFFFF" w:themeColor="background1"/>
        </w:rPr>
        <w:tab/>
        <w:t xml:space="preserve">: Kp. Kekupu No. 19 Rt 06/07 Pasir  </w:t>
      </w:r>
    </w:p>
    <w:p w:rsidR="00A10B6C" w:rsidRPr="00DD347B" w:rsidRDefault="00A10B6C" w:rsidP="00A10B6C">
      <w:pPr>
        <w:pStyle w:val="ListParagraph"/>
        <w:tabs>
          <w:tab w:val="left" w:pos="3960"/>
        </w:tabs>
        <w:spacing w:before="0"/>
        <w:ind w:left="4050"/>
        <w:rPr>
          <w:color w:val="FFFFFF" w:themeColor="background1"/>
        </w:rPr>
      </w:pPr>
      <w:r w:rsidRPr="00DD347B">
        <w:rPr>
          <w:color w:val="FFFFFF" w:themeColor="background1"/>
        </w:rPr>
        <w:t>Putih, Sawangan, Depok.   085710480504</w:t>
      </w:r>
    </w:p>
    <w:p w:rsidR="00A10B6C" w:rsidRPr="00DD347B" w:rsidRDefault="00A10B6C" w:rsidP="00A10B6C">
      <w:pPr>
        <w:pStyle w:val="ListParagraph"/>
        <w:numPr>
          <w:ilvl w:val="1"/>
          <w:numId w:val="22"/>
        </w:numPr>
        <w:tabs>
          <w:tab w:val="clear" w:pos="1440"/>
          <w:tab w:val="num" w:pos="720"/>
          <w:tab w:val="left" w:pos="3960"/>
        </w:tabs>
        <w:spacing w:before="0"/>
        <w:ind w:left="720"/>
        <w:contextualSpacing w:val="0"/>
        <w:rPr>
          <w:color w:val="FFFFFF" w:themeColor="background1"/>
        </w:rPr>
      </w:pPr>
      <w:r w:rsidRPr="00DD347B">
        <w:rPr>
          <w:color w:val="FFFFFF" w:themeColor="background1"/>
        </w:rPr>
        <w:t>Alamat e-mail</w:t>
      </w:r>
      <w:r w:rsidRPr="00DD347B">
        <w:rPr>
          <w:color w:val="FFFFFF" w:themeColor="background1"/>
        </w:rPr>
        <w:tab/>
        <w:t>: earmaone@yahoo.com</w:t>
      </w:r>
    </w:p>
    <w:p w:rsidR="00A10B6C" w:rsidRPr="00DD347B" w:rsidRDefault="00A10B6C" w:rsidP="00A10B6C">
      <w:pPr>
        <w:pStyle w:val="ListParagraph"/>
        <w:numPr>
          <w:ilvl w:val="1"/>
          <w:numId w:val="22"/>
        </w:numPr>
        <w:tabs>
          <w:tab w:val="clear" w:pos="1440"/>
          <w:tab w:val="num" w:pos="720"/>
          <w:tab w:val="left" w:pos="3960"/>
        </w:tabs>
        <w:spacing w:before="0"/>
        <w:ind w:left="720"/>
        <w:contextualSpacing w:val="0"/>
        <w:rPr>
          <w:color w:val="FFFFFF" w:themeColor="background1"/>
        </w:rPr>
      </w:pPr>
      <w:r w:rsidRPr="00DD347B">
        <w:rPr>
          <w:color w:val="FFFFFF" w:themeColor="background1"/>
        </w:rPr>
        <w:t>Anggota Penulis</w:t>
      </w:r>
      <w:r w:rsidRPr="00DD347B">
        <w:rPr>
          <w:color w:val="FFFFFF" w:themeColor="background1"/>
        </w:rPr>
        <w:tab/>
        <w:t>: 1 orang</w:t>
      </w:r>
    </w:p>
    <w:p w:rsidR="00A10B6C" w:rsidRPr="00DD347B" w:rsidRDefault="00A10B6C" w:rsidP="00A10B6C">
      <w:pPr>
        <w:pStyle w:val="ListParagraph"/>
        <w:numPr>
          <w:ilvl w:val="0"/>
          <w:numId w:val="22"/>
        </w:numPr>
        <w:tabs>
          <w:tab w:val="clear" w:pos="720"/>
          <w:tab w:val="num" w:pos="360"/>
          <w:tab w:val="left" w:pos="3960"/>
        </w:tabs>
        <w:spacing w:before="0"/>
        <w:ind w:left="360"/>
        <w:contextualSpacing w:val="0"/>
        <w:rPr>
          <w:color w:val="FFFFFF" w:themeColor="background1"/>
        </w:rPr>
      </w:pPr>
      <w:r w:rsidRPr="00DD347B">
        <w:rPr>
          <w:color w:val="FFFFFF" w:themeColor="background1"/>
        </w:rPr>
        <w:t>Dosen Pendamping</w:t>
      </w:r>
      <w:r w:rsidRPr="00DD347B">
        <w:rPr>
          <w:color w:val="FFFFFF" w:themeColor="background1"/>
        </w:rPr>
        <w:tab/>
      </w:r>
    </w:p>
    <w:p w:rsidR="00A10B6C" w:rsidRPr="00DD347B" w:rsidRDefault="00A10B6C" w:rsidP="00A10B6C">
      <w:pPr>
        <w:pStyle w:val="ListParagraph"/>
        <w:numPr>
          <w:ilvl w:val="0"/>
          <w:numId w:val="23"/>
        </w:numPr>
        <w:tabs>
          <w:tab w:val="clear" w:pos="990"/>
          <w:tab w:val="num" w:pos="720"/>
          <w:tab w:val="left" w:pos="3960"/>
        </w:tabs>
        <w:spacing w:before="0"/>
        <w:ind w:left="720"/>
        <w:contextualSpacing w:val="0"/>
        <w:rPr>
          <w:color w:val="FFFFFF" w:themeColor="background1"/>
        </w:rPr>
      </w:pPr>
      <w:r w:rsidRPr="00DD347B">
        <w:rPr>
          <w:color w:val="FFFFFF" w:themeColor="background1"/>
        </w:rPr>
        <w:t>Nama Lengkap dan Gelar</w:t>
      </w:r>
      <w:r w:rsidRPr="00DD347B">
        <w:rPr>
          <w:color w:val="FFFFFF" w:themeColor="background1"/>
        </w:rPr>
        <w:tab/>
        <w:t>: Ir. Melly Latifah, M.Sc</w:t>
      </w:r>
    </w:p>
    <w:p w:rsidR="00A10B6C" w:rsidRPr="00DD347B" w:rsidRDefault="00A10B6C" w:rsidP="00A10B6C">
      <w:pPr>
        <w:pStyle w:val="ListParagraph"/>
        <w:numPr>
          <w:ilvl w:val="0"/>
          <w:numId w:val="23"/>
        </w:numPr>
        <w:tabs>
          <w:tab w:val="clear" w:pos="990"/>
          <w:tab w:val="num" w:pos="720"/>
          <w:tab w:val="left" w:pos="3960"/>
        </w:tabs>
        <w:spacing w:before="0"/>
        <w:ind w:left="720"/>
        <w:contextualSpacing w:val="0"/>
        <w:rPr>
          <w:color w:val="FFFFFF" w:themeColor="background1"/>
        </w:rPr>
      </w:pPr>
      <w:r w:rsidRPr="00DD347B">
        <w:rPr>
          <w:color w:val="FFFFFF" w:themeColor="background1"/>
        </w:rPr>
        <w:t>NIP</w:t>
      </w:r>
      <w:r w:rsidRPr="00DD347B">
        <w:rPr>
          <w:color w:val="FFFFFF" w:themeColor="background1"/>
        </w:rPr>
        <w:tab/>
        <w:t>: 196210291990022001</w:t>
      </w:r>
    </w:p>
    <w:p w:rsidR="00A10B6C" w:rsidRPr="00DD347B" w:rsidRDefault="00A10B6C" w:rsidP="00A10B6C">
      <w:pPr>
        <w:pStyle w:val="ListParagraph"/>
        <w:numPr>
          <w:ilvl w:val="0"/>
          <w:numId w:val="23"/>
        </w:numPr>
        <w:tabs>
          <w:tab w:val="clear" w:pos="990"/>
          <w:tab w:val="num" w:pos="720"/>
          <w:tab w:val="left" w:pos="3960"/>
        </w:tabs>
        <w:spacing w:before="0"/>
        <w:ind w:left="720"/>
        <w:contextualSpacing w:val="0"/>
        <w:rPr>
          <w:color w:val="FFFFFF" w:themeColor="background1"/>
        </w:rPr>
      </w:pPr>
      <w:r w:rsidRPr="00DD347B">
        <w:rPr>
          <w:color w:val="FFFFFF" w:themeColor="background1"/>
        </w:rPr>
        <w:t>Alamat Rumah dan No. Telp</w:t>
      </w:r>
      <w:r w:rsidRPr="00DD347B">
        <w:rPr>
          <w:color w:val="FFFFFF" w:themeColor="background1"/>
        </w:rPr>
        <w:tab/>
        <w:t>: Jl. Cempaka No. 7 Kampus IPB</w:t>
      </w:r>
    </w:p>
    <w:p w:rsidR="00A10B6C" w:rsidRPr="00DD347B" w:rsidRDefault="00A10B6C" w:rsidP="00A10B6C">
      <w:pPr>
        <w:pStyle w:val="ListParagraph"/>
        <w:tabs>
          <w:tab w:val="left" w:pos="3960"/>
        </w:tabs>
        <w:spacing w:before="0"/>
        <w:rPr>
          <w:color w:val="FFFFFF" w:themeColor="background1"/>
        </w:rPr>
      </w:pPr>
      <w:r w:rsidRPr="00DD347B">
        <w:rPr>
          <w:color w:val="FFFFFF" w:themeColor="background1"/>
        </w:rPr>
        <w:tab/>
        <w:t xml:space="preserve">  Darmaga, Bogor</w:t>
      </w:r>
    </w:p>
    <w:tbl>
      <w:tblPr>
        <w:tblW w:w="0" w:type="auto"/>
        <w:tblInd w:w="-106" w:type="dxa"/>
        <w:tblLook w:val="00A0" w:firstRow="1" w:lastRow="0" w:firstColumn="1" w:lastColumn="0" w:noHBand="0" w:noVBand="0"/>
      </w:tblPr>
      <w:tblGrid>
        <w:gridCol w:w="4667"/>
        <w:gridCol w:w="3376"/>
      </w:tblGrid>
      <w:tr w:rsidR="00A10B6C" w:rsidRPr="00543D5E" w:rsidTr="00A10B6C">
        <w:trPr>
          <w:trHeight w:val="1855"/>
        </w:trPr>
        <w:tc>
          <w:tcPr>
            <w:tcW w:w="4667" w:type="dxa"/>
          </w:tcPr>
          <w:p w:rsidR="00A10B6C" w:rsidRDefault="00A10B6C" w:rsidP="00A10B6C">
            <w:pPr>
              <w:spacing w:before="0"/>
            </w:pPr>
          </w:p>
          <w:p w:rsidR="00A10B6C" w:rsidRDefault="00A10B6C" w:rsidP="00A10B6C">
            <w:pPr>
              <w:spacing w:before="0"/>
            </w:pPr>
          </w:p>
          <w:p w:rsidR="00A10B6C" w:rsidRDefault="00A10B6C" w:rsidP="00A10B6C">
            <w:pPr>
              <w:spacing w:before="0"/>
            </w:pPr>
          </w:p>
          <w:p w:rsidR="00A10B6C" w:rsidRPr="00543D5E" w:rsidRDefault="00A10B6C" w:rsidP="00A10B6C">
            <w:pPr>
              <w:spacing w:before="0"/>
            </w:pPr>
            <w:r w:rsidRPr="00543D5E">
              <w:t>Menyetujui,</w:t>
            </w:r>
          </w:p>
          <w:p w:rsidR="00A10B6C" w:rsidRPr="00543D5E" w:rsidRDefault="00A10B6C" w:rsidP="00A10B6C">
            <w:pPr>
              <w:spacing w:before="0"/>
            </w:pPr>
            <w:r w:rsidRPr="00543D5E">
              <w:t xml:space="preserve">Ketua Departemen </w:t>
            </w:r>
          </w:p>
          <w:p w:rsidR="00A10B6C" w:rsidRPr="00543D5E" w:rsidRDefault="00A10B6C" w:rsidP="00A10B6C">
            <w:pPr>
              <w:spacing w:before="0"/>
            </w:pPr>
          </w:p>
          <w:p w:rsidR="00A10B6C" w:rsidRDefault="00A10B6C" w:rsidP="00A10B6C">
            <w:pPr>
              <w:spacing w:before="0"/>
            </w:pPr>
          </w:p>
          <w:p w:rsidR="00A10B6C" w:rsidRPr="00543D5E" w:rsidRDefault="00A10B6C" w:rsidP="00A10B6C">
            <w:pPr>
              <w:spacing w:before="0"/>
            </w:pPr>
          </w:p>
          <w:p w:rsidR="00A10B6C" w:rsidRPr="00543D5E" w:rsidRDefault="00A10B6C" w:rsidP="00A10B6C">
            <w:pPr>
              <w:spacing w:before="0"/>
            </w:pPr>
          </w:p>
          <w:p w:rsidR="00A10B6C" w:rsidRPr="009C6B9E" w:rsidRDefault="00A10B6C" w:rsidP="00A10B6C">
            <w:pPr>
              <w:spacing w:before="0"/>
              <w:rPr>
                <w:u w:val="single"/>
              </w:rPr>
            </w:pPr>
            <w:r w:rsidRPr="009C6B9E">
              <w:rPr>
                <w:u w:val="single"/>
              </w:rPr>
              <w:t>Dr. Ir. Hartoyo, M.Sc</w:t>
            </w:r>
          </w:p>
          <w:p w:rsidR="00A10B6C" w:rsidRPr="00543D5E" w:rsidRDefault="00A10B6C" w:rsidP="00A10B6C">
            <w:pPr>
              <w:spacing w:before="0"/>
            </w:pPr>
            <w:r w:rsidRPr="00543D5E">
              <w:t>NIP.19630714 198703 1002</w:t>
            </w:r>
          </w:p>
        </w:tc>
        <w:tc>
          <w:tcPr>
            <w:tcW w:w="3361" w:type="dxa"/>
          </w:tcPr>
          <w:p w:rsidR="00A10B6C" w:rsidRPr="009C6B9E" w:rsidRDefault="00A10B6C" w:rsidP="00A10B6C">
            <w:pPr>
              <w:spacing w:before="0"/>
              <w:ind w:left="553"/>
              <w:rPr>
                <w:color w:val="C00000"/>
              </w:rPr>
            </w:pPr>
          </w:p>
          <w:p w:rsidR="00A10B6C" w:rsidRPr="009C6B9E" w:rsidRDefault="00A10B6C" w:rsidP="00A10B6C">
            <w:pPr>
              <w:spacing w:before="0"/>
              <w:ind w:left="553"/>
              <w:rPr>
                <w:color w:val="C00000"/>
              </w:rPr>
            </w:pPr>
          </w:p>
          <w:p w:rsidR="00A10B6C" w:rsidRPr="007D5F92" w:rsidRDefault="00A10B6C" w:rsidP="00A10B6C">
            <w:pPr>
              <w:spacing w:before="0"/>
              <w:ind w:left="553"/>
            </w:pPr>
            <w:r w:rsidRPr="007D5F92">
              <w:t>Bogor</w:t>
            </w:r>
            <w:r>
              <w:t>, 7</w:t>
            </w:r>
            <w:r w:rsidRPr="007D5F92">
              <w:t xml:space="preserve"> Maret  2011</w:t>
            </w:r>
          </w:p>
          <w:p w:rsidR="00A10B6C" w:rsidRDefault="00A10B6C" w:rsidP="00A10B6C">
            <w:pPr>
              <w:spacing w:before="0"/>
              <w:ind w:left="553"/>
            </w:pPr>
          </w:p>
          <w:p w:rsidR="00A10B6C" w:rsidRPr="00543D5E" w:rsidRDefault="00A10B6C" w:rsidP="00A10B6C">
            <w:pPr>
              <w:spacing w:before="0"/>
              <w:ind w:left="553"/>
            </w:pPr>
            <w:r w:rsidRPr="00543D5E">
              <w:t>Ketua Pelaksana Kegiatan</w:t>
            </w:r>
          </w:p>
          <w:p w:rsidR="00A10B6C" w:rsidRPr="00543D5E" w:rsidRDefault="00A10B6C" w:rsidP="00A10B6C">
            <w:pPr>
              <w:spacing w:before="0"/>
              <w:ind w:left="553"/>
            </w:pPr>
          </w:p>
          <w:p w:rsidR="00A10B6C" w:rsidRDefault="00A10B6C" w:rsidP="00A10B6C">
            <w:pPr>
              <w:spacing w:before="0"/>
              <w:ind w:left="553"/>
            </w:pPr>
          </w:p>
          <w:p w:rsidR="00A10B6C" w:rsidRPr="00543D5E" w:rsidRDefault="00A10B6C" w:rsidP="00A10B6C">
            <w:pPr>
              <w:spacing w:before="0"/>
              <w:ind w:left="553"/>
            </w:pPr>
          </w:p>
          <w:p w:rsidR="00A10B6C" w:rsidRPr="009C6B9E" w:rsidRDefault="00A10B6C" w:rsidP="00A10B6C">
            <w:pPr>
              <w:spacing w:before="0"/>
              <w:ind w:left="553"/>
              <w:rPr>
                <w:u w:val="single"/>
              </w:rPr>
            </w:pPr>
            <w:r w:rsidRPr="009C6B9E">
              <w:rPr>
                <w:u w:val="single"/>
              </w:rPr>
              <w:t>Irma Awwaliyah</w:t>
            </w:r>
          </w:p>
          <w:p w:rsidR="00A10B6C" w:rsidRPr="009C6B9E" w:rsidRDefault="00A10B6C" w:rsidP="00A10B6C">
            <w:pPr>
              <w:spacing w:before="0"/>
              <w:ind w:left="553"/>
              <w:rPr>
                <w:u w:val="single"/>
              </w:rPr>
            </w:pPr>
            <w:r w:rsidRPr="00543D5E">
              <w:t>NIM. I240800</w:t>
            </w:r>
            <w:r>
              <w:t>57</w:t>
            </w:r>
          </w:p>
        </w:tc>
      </w:tr>
      <w:tr w:rsidR="00A10B6C" w:rsidRPr="00543D5E" w:rsidTr="00A10B6C">
        <w:trPr>
          <w:trHeight w:val="1997"/>
        </w:trPr>
        <w:tc>
          <w:tcPr>
            <w:tcW w:w="4667" w:type="dxa"/>
          </w:tcPr>
          <w:p w:rsidR="00A10B6C" w:rsidRDefault="00A10B6C" w:rsidP="00A10B6C">
            <w:pPr>
              <w:spacing w:before="0"/>
            </w:pPr>
          </w:p>
          <w:p w:rsidR="00A10B6C" w:rsidRPr="00543D5E" w:rsidRDefault="00A10B6C" w:rsidP="00A10B6C">
            <w:pPr>
              <w:spacing w:before="0"/>
            </w:pPr>
            <w:r w:rsidRPr="00543D5E">
              <w:t>Wakil Rektor Bidang</w:t>
            </w:r>
          </w:p>
          <w:p w:rsidR="00A10B6C" w:rsidRPr="00543D5E" w:rsidRDefault="00A10B6C" w:rsidP="00A10B6C">
            <w:pPr>
              <w:spacing w:before="0"/>
            </w:pPr>
            <w:r w:rsidRPr="00543D5E">
              <w:t>Akademik dan Kemahasiswaan</w:t>
            </w:r>
          </w:p>
          <w:p w:rsidR="00A10B6C" w:rsidRPr="00543D5E" w:rsidRDefault="00A10B6C" w:rsidP="00A10B6C">
            <w:pPr>
              <w:spacing w:before="0"/>
            </w:pPr>
          </w:p>
          <w:p w:rsidR="00A10B6C" w:rsidRDefault="00A10B6C" w:rsidP="00A10B6C">
            <w:pPr>
              <w:spacing w:before="0"/>
            </w:pPr>
          </w:p>
          <w:p w:rsidR="00A10B6C" w:rsidRPr="00543D5E" w:rsidRDefault="00A10B6C" w:rsidP="00A10B6C">
            <w:pPr>
              <w:spacing w:before="0"/>
            </w:pPr>
          </w:p>
          <w:p w:rsidR="00A10B6C" w:rsidRPr="009C6B9E" w:rsidRDefault="00A10B6C" w:rsidP="00A10B6C">
            <w:pPr>
              <w:spacing w:before="0"/>
              <w:rPr>
                <w:u w:val="single"/>
              </w:rPr>
            </w:pPr>
            <w:r w:rsidRPr="009C6B9E">
              <w:rPr>
                <w:u w:val="single"/>
              </w:rPr>
              <w:t>Prof. Dr. Ir. Yonny Koesmaryono, MS</w:t>
            </w:r>
          </w:p>
          <w:p w:rsidR="00A10B6C" w:rsidRPr="00543D5E" w:rsidRDefault="00A10B6C" w:rsidP="00A10B6C">
            <w:pPr>
              <w:spacing w:before="0"/>
            </w:pPr>
            <w:r w:rsidRPr="00543D5E">
              <w:t>NIP. 19581228 198503 1003</w:t>
            </w:r>
          </w:p>
        </w:tc>
        <w:tc>
          <w:tcPr>
            <w:tcW w:w="3361" w:type="dxa"/>
          </w:tcPr>
          <w:p w:rsidR="00A10B6C" w:rsidRDefault="00A10B6C" w:rsidP="00A10B6C">
            <w:pPr>
              <w:spacing w:before="0"/>
              <w:ind w:left="553"/>
            </w:pPr>
          </w:p>
          <w:p w:rsidR="00A10B6C" w:rsidRDefault="00A10B6C" w:rsidP="00A10B6C">
            <w:pPr>
              <w:spacing w:before="0"/>
              <w:ind w:left="553"/>
            </w:pPr>
          </w:p>
          <w:p w:rsidR="00A10B6C" w:rsidRPr="00543D5E" w:rsidRDefault="00A10B6C" w:rsidP="00A10B6C">
            <w:pPr>
              <w:spacing w:before="0"/>
              <w:ind w:left="553"/>
            </w:pPr>
            <w:r>
              <w:t>Dosen Pendamping</w:t>
            </w:r>
          </w:p>
          <w:p w:rsidR="00A10B6C" w:rsidRDefault="00A10B6C" w:rsidP="00A10B6C">
            <w:pPr>
              <w:spacing w:before="0"/>
            </w:pPr>
          </w:p>
          <w:p w:rsidR="00A10B6C" w:rsidRDefault="00A10B6C" w:rsidP="00A10B6C">
            <w:pPr>
              <w:spacing w:before="0"/>
              <w:ind w:left="553"/>
            </w:pPr>
          </w:p>
          <w:p w:rsidR="00A10B6C" w:rsidRDefault="00A10B6C" w:rsidP="00A10B6C">
            <w:pPr>
              <w:spacing w:before="0"/>
              <w:ind w:left="553"/>
            </w:pPr>
          </w:p>
          <w:p w:rsidR="00A10B6C" w:rsidRPr="009C6B9E" w:rsidRDefault="00A10B6C" w:rsidP="00A10B6C">
            <w:pPr>
              <w:spacing w:before="0"/>
              <w:ind w:left="553"/>
              <w:rPr>
                <w:u w:val="single"/>
              </w:rPr>
            </w:pPr>
            <w:r w:rsidRPr="009C6B9E">
              <w:rPr>
                <w:u w:val="single"/>
              </w:rPr>
              <w:t>Ir. Melly Latifah, M.Sc</w:t>
            </w:r>
          </w:p>
          <w:p w:rsidR="00A10B6C" w:rsidRPr="00CA5FFD" w:rsidRDefault="00A10B6C" w:rsidP="00A10B6C">
            <w:pPr>
              <w:spacing w:before="0"/>
              <w:ind w:left="553"/>
            </w:pPr>
            <w:r>
              <w:t>NIP.196210291990022001</w:t>
            </w:r>
          </w:p>
        </w:tc>
      </w:tr>
    </w:tbl>
    <w:p w:rsidR="00A514E8" w:rsidRDefault="00A514E8">
      <w:pPr>
        <w:suppressAutoHyphens w:val="0"/>
        <w:spacing w:after="120" w:line="360" w:lineRule="auto"/>
        <w:rPr>
          <w:rFonts w:asciiTheme="majorHAnsi" w:eastAsiaTheme="majorEastAsia" w:hAnsiTheme="majorHAnsi" w:cstheme="majorBidi"/>
          <w:b/>
          <w:bCs/>
          <w:color w:val="365F91" w:themeColor="accent1" w:themeShade="BF"/>
          <w:sz w:val="28"/>
          <w:szCs w:val="28"/>
        </w:rPr>
      </w:pPr>
      <w:r>
        <w:br w:type="page"/>
      </w:r>
    </w:p>
    <w:p w:rsidR="00A10B6C" w:rsidRPr="00B252AF" w:rsidRDefault="00A10B6C" w:rsidP="00B252AF">
      <w:pPr>
        <w:pStyle w:val="Heading1"/>
        <w:jc w:val="center"/>
      </w:pPr>
      <w:bookmarkStart w:id="3" w:name="_Toc287262426"/>
      <w:r w:rsidRPr="00B252AF">
        <w:lastRenderedPageBreak/>
        <w:t>KATA PENGANTAR</w:t>
      </w:r>
      <w:bookmarkEnd w:id="3"/>
    </w:p>
    <w:p w:rsidR="00A10B6C" w:rsidRDefault="00A10B6C" w:rsidP="00A10B6C">
      <w:pPr>
        <w:suppressAutoHyphens w:val="0"/>
        <w:spacing w:after="120" w:line="360" w:lineRule="auto"/>
        <w:contextualSpacing/>
        <w:jc w:val="both"/>
      </w:pPr>
      <w:r>
        <w:tab/>
      </w:r>
    </w:p>
    <w:p w:rsidR="00A10B6C" w:rsidRPr="00A10B6C" w:rsidRDefault="00A10B6C" w:rsidP="00A514E8">
      <w:pPr>
        <w:spacing w:after="120"/>
        <w:ind w:firstLine="720"/>
        <w:contextualSpacing/>
        <w:jc w:val="both"/>
        <w:rPr>
          <w:b/>
        </w:rPr>
      </w:pPr>
      <w:r>
        <w:t xml:space="preserve">Puja-puji serta syukur, kami panjatkan kehadirat Allah SWT yang telah menganugerahkan  nikmat yang tak terkira jumlah dan hikmahnya  sehingga kami dapat menyelesaikan tulisan yang berjudul </w:t>
      </w:r>
      <w:r w:rsidRPr="00A10B6C">
        <w:rPr>
          <w:b/>
          <w:i/>
        </w:rPr>
        <w:t>”Inovasi Media Pembelajaran Berbasis Permainan Tradisional dalam Rangka Pengembangan Pendidikan Budaya dan Karakter Bangsa”</w:t>
      </w:r>
      <w:r>
        <w:rPr>
          <w:b/>
        </w:rPr>
        <w:t xml:space="preserve"> </w:t>
      </w:r>
      <w:r w:rsidR="00D21030">
        <w:t>dengan baik.</w:t>
      </w:r>
      <w:r>
        <w:t xml:space="preserve"> Sholawat serta salam, senantiasa tercurah kepada Rasulullah SAW, yang dengan perantaraan dan perjuangan beliaulah, manusia kini berada di abad penuh dengan ilmu pengetahuan.</w:t>
      </w:r>
    </w:p>
    <w:p w:rsidR="00A10B6C" w:rsidRDefault="00A10B6C" w:rsidP="00A514E8">
      <w:pPr>
        <w:suppressAutoHyphens w:val="0"/>
        <w:spacing w:after="120"/>
        <w:ind w:firstLine="720"/>
        <w:contextualSpacing/>
        <w:jc w:val="both"/>
      </w:pPr>
      <w:r>
        <w:t xml:space="preserve">Banyak hikmah yang dapat kami raih dalam upaya menggagas ide tersebut. Tergesernya kebudayaan nasional di sebagian hati masyarakat Indonesia menjadi motivasi tersendiri bagi kami  untuk terus bergerak mempertahankannya. Kebudayaan nasional yang terdapat pada permainan tradisional menjadi satu </w:t>
      </w:r>
      <w:r w:rsidRPr="00D21030">
        <w:rPr>
          <w:i/>
        </w:rPr>
        <w:t>concern</w:t>
      </w:r>
      <w:r>
        <w:t xml:space="preserve"> untuk dilestarikan, tidak hanya bentuk permainannya saja, tetapi juga nilai-nilai positif yang ada di dalamnya.</w:t>
      </w:r>
    </w:p>
    <w:p w:rsidR="00A10B6C" w:rsidRDefault="00A10B6C" w:rsidP="00A514E8">
      <w:pPr>
        <w:suppressAutoHyphens w:val="0"/>
        <w:spacing w:after="120"/>
        <w:ind w:firstLine="720"/>
        <w:contextualSpacing/>
        <w:jc w:val="both"/>
      </w:pPr>
      <w:r>
        <w:t>Program Kreativitas Mahasiswa Gagasan Tertulis ini tidak dapat berjalan dengan baik tanpa dukungan berbagai pihak. Terima kasih sebanyak-banyaknya kami ucapkan kepada Direktorat Jenderal Pendidikan Tinggi (DIKTI) yang telah  kepada orang tua kami yang senantiasa mendoa’akan, mendukung serta memberikan keleluasaan bagi kami untuk berkar</w:t>
      </w:r>
      <w:r w:rsidR="00D21030">
        <w:t xml:space="preserve">ya, kepada dosen pembimbing Ir. </w:t>
      </w:r>
      <w:r>
        <w:t>Melly Latifah</w:t>
      </w:r>
      <w:r w:rsidR="00D21030">
        <w:t>, M.Sc.</w:t>
      </w:r>
      <w:r>
        <w:t xml:space="preserve"> yang telah dengan penuh kesabaran dan keikhlasan membimbing kami selama jalannya kegiatan, serta seluruh pihak-pihak yang telah membantu program ini, semoga menjadi tabungan di hari kemudia</w:t>
      </w:r>
      <w:r w:rsidR="00D21030">
        <w:t>n</w:t>
      </w:r>
      <w:r>
        <w:t xml:space="preserve"> kelak.</w:t>
      </w:r>
    </w:p>
    <w:p w:rsidR="00A10B6C" w:rsidRDefault="00A10B6C" w:rsidP="00A514E8">
      <w:pPr>
        <w:suppressAutoHyphens w:val="0"/>
        <w:spacing w:after="120"/>
        <w:ind w:firstLine="720"/>
        <w:contextualSpacing/>
        <w:jc w:val="both"/>
      </w:pPr>
      <w:r>
        <w:t xml:space="preserve">Tak ada karya manusia yang benar-benar sempurna, demikian pula dengan tulisan ini. Saran dan kritik yang membangun begitu kami harapkan untuk menjadikan karya tidak hanya sekedar ide yang berujung pada sebuah gagasan tertulis, namun menjadi sebuah kretivitas dan  karya nyata yang bermanfaat untuk menuju Indonesia bermartabat. </w:t>
      </w:r>
    </w:p>
    <w:p w:rsidR="00A10B6C" w:rsidRDefault="00A10B6C" w:rsidP="00A10B6C">
      <w:pPr>
        <w:suppressAutoHyphens w:val="0"/>
        <w:spacing w:after="120"/>
        <w:ind w:firstLine="720"/>
        <w:jc w:val="both"/>
      </w:pPr>
      <w:r>
        <w:t xml:space="preserve"> </w:t>
      </w:r>
    </w:p>
    <w:p w:rsidR="00A10B6C" w:rsidRDefault="00A10B6C" w:rsidP="00A10B6C">
      <w:pPr>
        <w:suppressAutoHyphens w:val="0"/>
        <w:spacing w:after="120" w:line="360" w:lineRule="auto"/>
        <w:contextualSpacing/>
        <w:jc w:val="right"/>
      </w:pPr>
      <w:r>
        <w:tab/>
      </w:r>
      <w:r>
        <w:tab/>
      </w:r>
      <w:r>
        <w:tab/>
      </w:r>
      <w:r>
        <w:tab/>
      </w:r>
      <w:r>
        <w:tab/>
      </w:r>
      <w:r>
        <w:tab/>
      </w:r>
      <w:r>
        <w:tab/>
        <w:t>Bogor, 7 Maret 2011</w:t>
      </w:r>
    </w:p>
    <w:p w:rsidR="00A10B6C" w:rsidRDefault="00A10B6C" w:rsidP="00A10B6C">
      <w:pPr>
        <w:suppressAutoHyphens w:val="0"/>
        <w:spacing w:after="120" w:line="360" w:lineRule="auto"/>
        <w:contextualSpacing/>
        <w:jc w:val="right"/>
      </w:pPr>
    </w:p>
    <w:p w:rsidR="00A10B6C" w:rsidRDefault="00A10B6C" w:rsidP="00A10B6C">
      <w:pPr>
        <w:suppressAutoHyphens w:val="0"/>
        <w:spacing w:after="120" w:line="360" w:lineRule="auto"/>
        <w:contextualSpacing/>
        <w:jc w:val="right"/>
      </w:pPr>
    </w:p>
    <w:p w:rsidR="00A10B6C" w:rsidRDefault="00A10B6C" w:rsidP="00A10B6C">
      <w:pPr>
        <w:suppressAutoHyphens w:val="0"/>
        <w:spacing w:after="120" w:line="360" w:lineRule="auto"/>
        <w:contextualSpacing/>
        <w:jc w:val="right"/>
      </w:pPr>
    </w:p>
    <w:p w:rsidR="00A10B6C" w:rsidRDefault="00A10B6C" w:rsidP="00A10B6C">
      <w:pPr>
        <w:suppressAutoHyphens w:val="0"/>
        <w:spacing w:after="120" w:line="360" w:lineRule="auto"/>
        <w:contextualSpacing/>
      </w:pPr>
      <w:r>
        <w:tab/>
      </w:r>
      <w:r>
        <w:tab/>
      </w:r>
      <w:r>
        <w:tab/>
      </w:r>
      <w:r>
        <w:tab/>
      </w:r>
      <w:r>
        <w:tab/>
      </w:r>
      <w:r>
        <w:tab/>
      </w:r>
      <w:r>
        <w:tab/>
      </w:r>
      <w:r>
        <w:tab/>
        <w:t xml:space="preserve">      Tim Penulis</w:t>
      </w:r>
    </w:p>
    <w:p w:rsidR="00A514E8" w:rsidRDefault="00A514E8">
      <w:pPr>
        <w:suppressAutoHyphens w:val="0"/>
        <w:spacing w:after="120" w:line="360" w:lineRule="auto"/>
      </w:pPr>
      <w:r>
        <w:br w:type="page"/>
      </w:r>
    </w:p>
    <w:p w:rsidR="00A514E8" w:rsidRDefault="00B252AF" w:rsidP="00B252AF">
      <w:pPr>
        <w:pStyle w:val="Heading1"/>
        <w:jc w:val="center"/>
        <w:rPr>
          <w:rFonts w:cs="Times New Roman"/>
          <w:szCs w:val="24"/>
        </w:rPr>
      </w:pPr>
      <w:bookmarkStart w:id="4" w:name="_Toc287262427"/>
      <w:r w:rsidRPr="00B252AF">
        <w:rPr>
          <w:rFonts w:cs="Times New Roman"/>
          <w:szCs w:val="24"/>
        </w:rPr>
        <w:t>DAFTAR ISI</w:t>
      </w:r>
      <w:bookmarkEnd w:id="4"/>
    </w:p>
    <w:p w:rsidR="008279BF" w:rsidRPr="008279BF" w:rsidRDefault="008279BF" w:rsidP="008279BF"/>
    <w:p w:rsidR="008279BF" w:rsidRDefault="00F74FAD">
      <w:pPr>
        <w:pStyle w:val="TOC1"/>
        <w:rPr>
          <w:rFonts w:asciiTheme="minorHAnsi" w:eastAsiaTheme="minorEastAsia" w:hAnsiTheme="minorHAnsi" w:cstheme="minorBidi"/>
          <w:b w:val="0"/>
          <w:sz w:val="22"/>
          <w:szCs w:val="22"/>
          <w:lang w:eastAsia="en-US"/>
        </w:rPr>
      </w:pPr>
      <w:r w:rsidRPr="008279BF">
        <w:fldChar w:fldCharType="begin"/>
      </w:r>
      <w:r w:rsidR="00A514E8" w:rsidRPr="008279BF">
        <w:instrText xml:space="preserve"> TOC \o "1-3" \h \z \u </w:instrText>
      </w:r>
      <w:r w:rsidRPr="008279BF">
        <w:fldChar w:fldCharType="separate"/>
      </w:r>
      <w:hyperlink w:anchor="_Toc287262425" w:history="1">
        <w:r w:rsidR="008279BF" w:rsidRPr="00DE0389">
          <w:rPr>
            <w:rStyle w:val="Hyperlink"/>
          </w:rPr>
          <w:t>HALAMAN PENGESAHAN PROGRAM KREATVITAS MAHASISWA</w:t>
        </w:r>
        <w:r w:rsidR="008279BF">
          <w:rPr>
            <w:webHidden/>
          </w:rPr>
          <w:tab/>
        </w:r>
        <w:r>
          <w:rPr>
            <w:webHidden/>
          </w:rPr>
          <w:fldChar w:fldCharType="begin"/>
        </w:r>
        <w:r w:rsidR="008279BF">
          <w:rPr>
            <w:webHidden/>
          </w:rPr>
          <w:instrText xml:space="preserve"> PAGEREF _Toc287262425 \h </w:instrText>
        </w:r>
        <w:r>
          <w:rPr>
            <w:webHidden/>
          </w:rPr>
        </w:r>
        <w:r>
          <w:rPr>
            <w:webHidden/>
          </w:rPr>
          <w:fldChar w:fldCharType="separate"/>
        </w:r>
        <w:r w:rsidR="001745E8">
          <w:rPr>
            <w:webHidden/>
          </w:rPr>
          <w:t>ii</w:t>
        </w:r>
        <w:r>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26" w:history="1">
        <w:r w:rsidR="008279BF" w:rsidRPr="00DE0389">
          <w:rPr>
            <w:rStyle w:val="Hyperlink"/>
          </w:rPr>
          <w:t>KATA PENGANTAR</w:t>
        </w:r>
        <w:r w:rsidR="008279BF">
          <w:rPr>
            <w:webHidden/>
          </w:rPr>
          <w:tab/>
        </w:r>
        <w:r w:rsidR="00F74FAD">
          <w:rPr>
            <w:webHidden/>
          </w:rPr>
          <w:fldChar w:fldCharType="begin"/>
        </w:r>
        <w:r w:rsidR="008279BF">
          <w:rPr>
            <w:webHidden/>
          </w:rPr>
          <w:instrText xml:space="preserve"> PAGEREF _Toc287262426 \h </w:instrText>
        </w:r>
        <w:r w:rsidR="00F74FAD">
          <w:rPr>
            <w:webHidden/>
          </w:rPr>
        </w:r>
        <w:r w:rsidR="00F74FAD">
          <w:rPr>
            <w:webHidden/>
          </w:rPr>
          <w:fldChar w:fldCharType="separate"/>
        </w:r>
        <w:r>
          <w:rPr>
            <w:webHidden/>
          </w:rPr>
          <w:t>iii</w:t>
        </w:r>
        <w:r w:rsidR="00F74FAD">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27" w:history="1">
        <w:r w:rsidR="008279BF" w:rsidRPr="00DE0389">
          <w:rPr>
            <w:rStyle w:val="Hyperlink"/>
          </w:rPr>
          <w:t>DAFTAR ISI</w:t>
        </w:r>
        <w:r w:rsidR="008279BF">
          <w:rPr>
            <w:webHidden/>
          </w:rPr>
          <w:tab/>
        </w:r>
        <w:r w:rsidR="00F74FAD">
          <w:rPr>
            <w:webHidden/>
          </w:rPr>
          <w:fldChar w:fldCharType="begin"/>
        </w:r>
        <w:r w:rsidR="008279BF">
          <w:rPr>
            <w:webHidden/>
          </w:rPr>
          <w:instrText xml:space="preserve"> PAGEREF _Toc287262427 \h </w:instrText>
        </w:r>
        <w:r w:rsidR="00F74FAD">
          <w:rPr>
            <w:webHidden/>
          </w:rPr>
        </w:r>
        <w:r w:rsidR="00F74FAD">
          <w:rPr>
            <w:webHidden/>
          </w:rPr>
          <w:fldChar w:fldCharType="separate"/>
        </w:r>
        <w:r>
          <w:rPr>
            <w:webHidden/>
          </w:rPr>
          <w:t>iv</w:t>
        </w:r>
        <w:r w:rsidR="00F74FAD">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28" w:history="1">
        <w:r w:rsidR="008279BF" w:rsidRPr="00DE0389">
          <w:rPr>
            <w:rStyle w:val="Hyperlink"/>
          </w:rPr>
          <w:t>RINGKASAN</w:t>
        </w:r>
        <w:r w:rsidR="008279BF">
          <w:rPr>
            <w:webHidden/>
          </w:rPr>
          <w:tab/>
        </w:r>
        <w:r w:rsidR="00F74FAD">
          <w:rPr>
            <w:webHidden/>
          </w:rPr>
          <w:fldChar w:fldCharType="begin"/>
        </w:r>
        <w:r w:rsidR="008279BF">
          <w:rPr>
            <w:webHidden/>
          </w:rPr>
          <w:instrText xml:space="preserve"> PAGEREF _Toc287262428 \h </w:instrText>
        </w:r>
        <w:r w:rsidR="00F74FAD">
          <w:rPr>
            <w:webHidden/>
          </w:rPr>
        </w:r>
        <w:r w:rsidR="00F74FAD">
          <w:rPr>
            <w:webHidden/>
          </w:rPr>
          <w:fldChar w:fldCharType="separate"/>
        </w:r>
        <w:r>
          <w:rPr>
            <w:webHidden/>
          </w:rPr>
          <w:t>v</w:t>
        </w:r>
        <w:r w:rsidR="00F74FAD">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29" w:history="1">
        <w:r w:rsidR="008279BF" w:rsidRPr="00DE0389">
          <w:rPr>
            <w:rStyle w:val="Hyperlink"/>
          </w:rPr>
          <w:t>PENDAHULUAN</w:t>
        </w:r>
        <w:r w:rsidR="008279BF">
          <w:rPr>
            <w:webHidden/>
          </w:rPr>
          <w:tab/>
        </w:r>
        <w:r w:rsidR="00F74FAD">
          <w:rPr>
            <w:webHidden/>
          </w:rPr>
          <w:fldChar w:fldCharType="begin"/>
        </w:r>
        <w:r w:rsidR="008279BF">
          <w:rPr>
            <w:webHidden/>
          </w:rPr>
          <w:instrText xml:space="preserve"> PAGEREF _Toc287262429 \h </w:instrText>
        </w:r>
        <w:r w:rsidR="00F74FAD">
          <w:rPr>
            <w:webHidden/>
          </w:rPr>
        </w:r>
        <w:r w:rsidR="00F74FAD">
          <w:rPr>
            <w:webHidden/>
          </w:rPr>
          <w:fldChar w:fldCharType="separate"/>
        </w:r>
        <w:r>
          <w:rPr>
            <w:webHidden/>
          </w:rPr>
          <w:t>1</w:t>
        </w:r>
        <w:r w:rsidR="00F74FAD">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30" w:history="1">
        <w:r w:rsidR="008279BF" w:rsidRPr="00DE0389">
          <w:rPr>
            <w:rStyle w:val="Hyperlink"/>
          </w:rPr>
          <w:t>Latar Belakang</w:t>
        </w:r>
        <w:r w:rsidR="008279BF">
          <w:rPr>
            <w:webHidden/>
          </w:rPr>
          <w:tab/>
        </w:r>
        <w:r w:rsidR="00F74FAD">
          <w:rPr>
            <w:webHidden/>
          </w:rPr>
          <w:fldChar w:fldCharType="begin"/>
        </w:r>
        <w:r w:rsidR="008279BF">
          <w:rPr>
            <w:webHidden/>
          </w:rPr>
          <w:instrText xml:space="preserve"> PAGEREF _Toc287262430 \h </w:instrText>
        </w:r>
        <w:r w:rsidR="00F74FAD">
          <w:rPr>
            <w:webHidden/>
          </w:rPr>
        </w:r>
        <w:r w:rsidR="00F74FAD">
          <w:rPr>
            <w:webHidden/>
          </w:rPr>
          <w:fldChar w:fldCharType="separate"/>
        </w:r>
        <w:r>
          <w:rPr>
            <w:webHidden/>
          </w:rPr>
          <w:t>1</w:t>
        </w:r>
        <w:r w:rsidR="00F74FAD">
          <w:rPr>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1" w:history="1">
        <w:r w:rsidR="008279BF" w:rsidRPr="00DE0389">
          <w:rPr>
            <w:rStyle w:val="Hyperlink"/>
            <w:noProof/>
          </w:rPr>
          <w:t>Tujuan</w:t>
        </w:r>
        <w:r w:rsidR="008279BF">
          <w:rPr>
            <w:noProof/>
            <w:webHidden/>
          </w:rPr>
          <w:tab/>
        </w:r>
        <w:r w:rsidR="00F74FAD">
          <w:rPr>
            <w:noProof/>
            <w:webHidden/>
          </w:rPr>
          <w:fldChar w:fldCharType="begin"/>
        </w:r>
        <w:r w:rsidR="008279BF">
          <w:rPr>
            <w:noProof/>
            <w:webHidden/>
          </w:rPr>
          <w:instrText xml:space="preserve"> PAGEREF _Toc287262431 \h </w:instrText>
        </w:r>
        <w:r w:rsidR="00F74FAD">
          <w:rPr>
            <w:noProof/>
            <w:webHidden/>
          </w:rPr>
        </w:r>
        <w:r w:rsidR="00F74FAD">
          <w:rPr>
            <w:noProof/>
            <w:webHidden/>
          </w:rPr>
          <w:fldChar w:fldCharType="separate"/>
        </w:r>
        <w:r>
          <w:rPr>
            <w:noProof/>
            <w:webHidden/>
          </w:rPr>
          <w:t>2</w:t>
        </w:r>
        <w:r w:rsidR="00F74FAD">
          <w:rPr>
            <w:noProof/>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2" w:history="1">
        <w:r w:rsidR="008279BF" w:rsidRPr="00DE0389">
          <w:rPr>
            <w:rStyle w:val="Hyperlink"/>
            <w:noProof/>
          </w:rPr>
          <w:t>Manfaat</w:t>
        </w:r>
        <w:r w:rsidR="008279BF">
          <w:rPr>
            <w:noProof/>
            <w:webHidden/>
          </w:rPr>
          <w:tab/>
        </w:r>
        <w:r w:rsidR="00F74FAD">
          <w:rPr>
            <w:noProof/>
            <w:webHidden/>
          </w:rPr>
          <w:fldChar w:fldCharType="begin"/>
        </w:r>
        <w:r w:rsidR="008279BF">
          <w:rPr>
            <w:noProof/>
            <w:webHidden/>
          </w:rPr>
          <w:instrText xml:space="preserve"> PAGEREF _Toc287262432 \h </w:instrText>
        </w:r>
        <w:r w:rsidR="00F74FAD">
          <w:rPr>
            <w:noProof/>
            <w:webHidden/>
          </w:rPr>
        </w:r>
        <w:r w:rsidR="00F74FAD">
          <w:rPr>
            <w:noProof/>
            <w:webHidden/>
          </w:rPr>
          <w:fldChar w:fldCharType="separate"/>
        </w:r>
        <w:r>
          <w:rPr>
            <w:noProof/>
            <w:webHidden/>
          </w:rPr>
          <w:t>2</w:t>
        </w:r>
        <w:r w:rsidR="00F74FAD">
          <w:rPr>
            <w:noProof/>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33" w:history="1">
        <w:r w:rsidR="008279BF" w:rsidRPr="00DE0389">
          <w:rPr>
            <w:rStyle w:val="Hyperlink"/>
          </w:rPr>
          <w:t>GAGASAN</w:t>
        </w:r>
        <w:r w:rsidR="008279BF">
          <w:rPr>
            <w:webHidden/>
          </w:rPr>
          <w:tab/>
        </w:r>
        <w:r w:rsidR="00F74FAD">
          <w:rPr>
            <w:webHidden/>
          </w:rPr>
          <w:fldChar w:fldCharType="begin"/>
        </w:r>
        <w:r w:rsidR="008279BF">
          <w:rPr>
            <w:webHidden/>
          </w:rPr>
          <w:instrText xml:space="preserve"> PAGEREF _Toc287262433 \h </w:instrText>
        </w:r>
        <w:r w:rsidR="00F74FAD">
          <w:rPr>
            <w:webHidden/>
          </w:rPr>
        </w:r>
        <w:r w:rsidR="00F74FAD">
          <w:rPr>
            <w:webHidden/>
          </w:rPr>
          <w:fldChar w:fldCharType="separate"/>
        </w:r>
        <w:r>
          <w:rPr>
            <w:webHidden/>
          </w:rPr>
          <w:t>2</w:t>
        </w:r>
        <w:r w:rsidR="00F74FAD">
          <w:rPr>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4" w:history="1">
        <w:r w:rsidR="008279BF" w:rsidRPr="00DE0389">
          <w:rPr>
            <w:rStyle w:val="Hyperlink"/>
            <w:noProof/>
          </w:rPr>
          <w:t>Gambaran Permasalahan Budaya dan Karater Bangsa</w:t>
        </w:r>
        <w:r w:rsidR="008279BF">
          <w:rPr>
            <w:noProof/>
            <w:webHidden/>
          </w:rPr>
          <w:tab/>
        </w:r>
        <w:r w:rsidR="00F74FAD">
          <w:rPr>
            <w:noProof/>
            <w:webHidden/>
          </w:rPr>
          <w:fldChar w:fldCharType="begin"/>
        </w:r>
        <w:r w:rsidR="008279BF">
          <w:rPr>
            <w:noProof/>
            <w:webHidden/>
          </w:rPr>
          <w:instrText xml:space="preserve"> PAGEREF _Toc287262434 \h </w:instrText>
        </w:r>
        <w:r w:rsidR="00F74FAD">
          <w:rPr>
            <w:noProof/>
            <w:webHidden/>
          </w:rPr>
        </w:r>
        <w:r w:rsidR="00F74FAD">
          <w:rPr>
            <w:noProof/>
            <w:webHidden/>
          </w:rPr>
          <w:fldChar w:fldCharType="separate"/>
        </w:r>
        <w:r>
          <w:rPr>
            <w:noProof/>
            <w:webHidden/>
          </w:rPr>
          <w:t>2</w:t>
        </w:r>
        <w:r w:rsidR="00F74FAD">
          <w:rPr>
            <w:noProof/>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5" w:history="1">
        <w:r w:rsidR="008279BF" w:rsidRPr="00DE0389">
          <w:rPr>
            <w:rStyle w:val="Hyperlink"/>
            <w:noProof/>
          </w:rPr>
          <w:t>Pendidikan Budaya dan Karakter Bangsa</w:t>
        </w:r>
        <w:r w:rsidR="008279BF">
          <w:rPr>
            <w:noProof/>
            <w:webHidden/>
          </w:rPr>
          <w:tab/>
        </w:r>
        <w:r w:rsidR="00F74FAD">
          <w:rPr>
            <w:noProof/>
            <w:webHidden/>
          </w:rPr>
          <w:fldChar w:fldCharType="begin"/>
        </w:r>
        <w:r w:rsidR="008279BF">
          <w:rPr>
            <w:noProof/>
            <w:webHidden/>
          </w:rPr>
          <w:instrText xml:space="preserve"> PAGEREF _Toc287262435 \h </w:instrText>
        </w:r>
        <w:r w:rsidR="00F74FAD">
          <w:rPr>
            <w:noProof/>
            <w:webHidden/>
          </w:rPr>
        </w:r>
        <w:r w:rsidR="00F74FAD">
          <w:rPr>
            <w:noProof/>
            <w:webHidden/>
          </w:rPr>
          <w:fldChar w:fldCharType="separate"/>
        </w:r>
        <w:r>
          <w:rPr>
            <w:noProof/>
            <w:webHidden/>
          </w:rPr>
          <w:t>3</w:t>
        </w:r>
        <w:r w:rsidR="00F74FAD">
          <w:rPr>
            <w:noProof/>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6" w:history="1">
        <w:r w:rsidR="008279BF" w:rsidRPr="00DE0389">
          <w:rPr>
            <w:rStyle w:val="Hyperlink"/>
            <w:noProof/>
          </w:rPr>
          <w:t>Permainan Tradisional dan Perkembangannya</w:t>
        </w:r>
        <w:r w:rsidR="008279BF">
          <w:rPr>
            <w:noProof/>
            <w:webHidden/>
          </w:rPr>
          <w:tab/>
        </w:r>
        <w:r w:rsidR="00F74FAD">
          <w:rPr>
            <w:noProof/>
            <w:webHidden/>
          </w:rPr>
          <w:fldChar w:fldCharType="begin"/>
        </w:r>
        <w:r w:rsidR="008279BF">
          <w:rPr>
            <w:noProof/>
            <w:webHidden/>
          </w:rPr>
          <w:instrText xml:space="preserve"> PAGEREF _Toc287262436 \h </w:instrText>
        </w:r>
        <w:r w:rsidR="00F74FAD">
          <w:rPr>
            <w:noProof/>
            <w:webHidden/>
          </w:rPr>
        </w:r>
        <w:r w:rsidR="00F74FAD">
          <w:rPr>
            <w:noProof/>
            <w:webHidden/>
          </w:rPr>
          <w:fldChar w:fldCharType="separate"/>
        </w:r>
        <w:r>
          <w:rPr>
            <w:noProof/>
            <w:webHidden/>
          </w:rPr>
          <w:t>6</w:t>
        </w:r>
        <w:r w:rsidR="00F74FAD">
          <w:rPr>
            <w:noProof/>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7" w:history="1">
        <w:r w:rsidR="008279BF" w:rsidRPr="00DE0389">
          <w:rPr>
            <w:rStyle w:val="Hyperlink"/>
            <w:noProof/>
            <w:lang w:eastAsia="en-US"/>
          </w:rPr>
          <w:t>Media Pembelajaran</w:t>
        </w:r>
        <w:r w:rsidR="008279BF">
          <w:rPr>
            <w:noProof/>
            <w:webHidden/>
          </w:rPr>
          <w:tab/>
        </w:r>
        <w:r w:rsidR="00F74FAD">
          <w:rPr>
            <w:noProof/>
            <w:webHidden/>
          </w:rPr>
          <w:fldChar w:fldCharType="begin"/>
        </w:r>
        <w:r w:rsidR="008279BF">
          <w:rPr>
            <w:noProof/>
            <w:webHidden/>
          </w:rPr>
          <w:instrText xml:space="preserve"> PAGEREF _Toc287262437 \h </w:instrText>
        </w:r>
        <w:r w:rsidR="00F74FAD">
          <w:rPr>
            <w:noProof/>
            <w:webHidden/>
          </w:rPr>
        </w:r>
        <w:r w:rsidR="00F74FAD">
          <w:rPr>
            <w:noProof/>
            <w:webHidden/>
          </w:rPr>
          <w:fldChar w:fldCharType="separate"/>
        </w:r>
        <w:r>
          <w:rPr>
            <w:noProof/>
            <w:webHidden/>
          </w:rPr>
          <w:t>8</w:t>
        </w:r>
        <w:r w:rsidR="00F74FAD">
          <w:rPr>
            <w:noProof/>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38" w:history="1">
        <w:r w:rsidR="008279BF" w:rsidRPr="00DE0389">
          <w:rPr>
            <w:rStyle w:val="Hyperlink"/>
            <w:noProof/>
          </w:rPr>
          <w:t>Langkah Strategis Inovasi Media Pembelajaran pada Pendidikan Budaya dan Karakter Bangsa dengan Pemanfaatan Permainan Tradisional</w:t>
        </w:r>
        <w:r w:rsidR="008279BF">
          <w:rPr>
            <w:noProof/>
            <w:webHidden/>
          </w:rPr>
          <w:tab/>
        </w:r>
        <w:r w:rsidR="00F74FAD">
          <w:rPr>
            <w:noProof/>
            <w:webHidden/>
          </w:rPr>
          <w:fldChar w:fldCharType="begin"/>
        </w:r>
        <w:r w:rsidR="008279BF">
          <w:rPr>
            <w:noProof/>
            <w:webHidden/>
          </w:rPr>
          <w:instrText xml:space="preserve"> PAGEREF _Toc287262438 \h </w:instrText>
        </w:r>
        <w:r w:rsidR="00F74FAD">
          <w:rPr>
            <w:noProof/>
            <w:webHidden/>
          </w:rPr>
        </w:r>
        <w:r w:rsidR="00F74FAD">
          <w:rPr>
            <w:noProof/>
            <w:webHidden/>
          </w:rPr>
          <w:fldChar w:fldCharType="separate"/>
        </w:r>
        <w:r>
          <w:rPr>
            <w:noProof/>
            <w:webHidden/>
          </w:rPr>
          <w:t>8</w:t>
        </w:r>
        <w:r w:rsidR="00F74FAD">
          <w:rPr>
            <w:noProof/>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39" w:history="1">
        <w:r w:rsidR="008279BF" w:rsidRPr="00DE0389">
          <w:rPr>
            <w:rStyle w:val="Hyperlink"/>
          </w:rPr>
          <w:t>PENUTUP</w:t>
        </w:r>
        <w:r w:rsidR="008279BF">
          <w:rPr>
            <w:webHidden/>
          </w:rPr>
          <w:tab/>
        </w:r>
        <w:r w:rsidR="00F74FAD">
          <w:rPr>
            <w:webHidden/>
          </w:rPr>
          <w:fldChar w:fldCharType="begin"/>
        </w:r>
        <w:r w:rsidR="008279BF">
          <w:rPr>
            <w:webHidden/>
          </w:rPr>
          <w:instrText xml:space="preserve"> PAGEREF _Toc287262439 \h </w:instrText>
        </w:r>
        <w:r w:rsidR="00F74FAD">
          <w:rPr>
            <w:webHidden/>
          </w:rPr>
        </w:r>
        <w:r w:rsidR="00F74FAD">
          <w:rPr>
            <w:webHidden/>
          </w:rPr>
          <w:fldChar w:fldCharType="separate"/>
        </w:r>
        <w:r>
          <w:rPr>
            <w:webHidden/>
          </w:rPr>
          <w:t>10</w:t>
        </w:r>
        <w:r w:rsidR="00F74FAD">
          <w:rPr>
            <w:webHidden/>
          </w:rPr>
          <w:fldChar w:fldCharType="end"/>
        </w:r>
      </w:hyperlink>
    </w:p>
    <w:p w:rsidR="008279BF" w:rsidRDefault="001745E8">
      <w:pPr>
        <w:pStyle w:val="TOC2"/>
        <w:tabs>
          <w:tab w:val="right" w:leader="dot" w:pos="7925"/>
        </w:tabs>
        <w:rPr>
          <w:rFonts w:asciiTheme="minorHAnsi" w:eastAsiaTheme="minorEastAsia" w:hAnsiTheme="minorHAnsi" w:cstheme="minorBidi"/>
          <w:noProof/>
          <w:sz w:val="22"/>
          <w:szCs w:val="22"/>
          <w:lang w:eastAsia="en-US"/>
        </w:rPr>
      </w:pPr>
      <w:hyperlink w:anchor="_Toc287262440" w:history="1">
        <w:r w:rsidR="008279BF" w:rsidRPr="00DE0389">
          <w:rPr>
            <w:rStyle w:val="Hyperlink"/>
            <w:noProof/>
          </w:rPr>
          <w:t>Kesimpulan</w:t>
        </w:r>
        <w:r w:rsidR="008279BF">
          <w:rPr>
            <w:noProof/>
            <w:webHidden/>
          </w:rPr>
          <w:tab/>
        </w:r>
        <w:r w:rsidR="00F74FAD">
          <w:rPr>
            <w:noProof/>
            <w:webHidden/>
          </w:rPr>
          <w:fldChar w:fldCharType="begin"/>
        </w:r>
        <w:r w:rsidR="008279BF">
          <w:rPr>
            <w:noProof/>
            <w:webHidden/>
          </w:rPr>
          <w:instrText xml:space="preserve"> PAGEREF _Toc287262440 \h </w:instrText>
        </w:r>
        <w:r w:rsidR="00F74FAD">
          <w:rPr>
            <w:noProof/>
            <w:webHidden/>
          </w:rPr>
        </w:r>
        <w:r w:rsidR="00F74FAD">
          <w:rPr>
            <w:noProof/>
            <w:webHidden/>
          </w:rPr>
          <w:fldChar w:fldCharType="separate"/>
        </w:r>
        <w:r>
          <w:rPr>
            <w:noProof/>
            <w:webHidden/>
          </w:rPr>
          <w:t>10</w:t>
        </w:r>
        <w:r w:rsidR="00F74FAD">
          <w:rPr>
            <w:noProof/>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41" w:history="1">
        <w:r w:rsidR="008279BF" w:rsidRPr="00DE0389">
          <w:rPr>
            <w:rStyle w:val="Hyperlink"/>
          </w:rPr>
          <w:t>DAFTAR PUSTAKA</w:t>
        </w:r>
        <w:r w:rsidR="008279BF">
          <w:rPr>
            <w:webHidden/>
          </w:rPr>
          <w:tab/>
        </w:r>
        <w:r w:rsidR="00F74FAD">
          <w:rPr>
            <w:webHidden/>
          </w:rPr>
          <w:fldChar w:fldCharType="begin"/>
        </w:r>
        <w:r w:rsidR="008279BF">
          <w:rPr>
            <w:webHidden/>
          </w:rPr>
          <w:instrText xml:space="preserve"> PAGEREF _Toc287262441 \h </w:instrText>
        </w:r>
        <w:r w:rsidR="00F74FAD">
          <w:rPr>
            <w:webHidden/>
          </w:rPr>
        </w:r>
        <w:r w:rsidR="00F74FAD">
          <w:rPr>
            <w:webHidden/>
          </w:rPr>
          <w:fldChar w:fldCharType="separate"/>
        </w:r>
        <w:r>
          <w:rPr>
            <w:webHidden/>
          </w:rPr>
          <w:t>vi</w:t>
        </w:r>
        <w:r w:rsidR="00F74FAD">
          <w:rPr>
            <w:webHidden/>
          </w:rPr>
          <w:fldChar w:fldCharType="end"/>
        </w:r>
      </w:hyperlink>
    </w:p>
    <w:p w:rsidR="008279BF" w:rsidRDefault="001745E8">
      <w:pPr>
        <w:pStyle w:val="TOC1"/>
        <w:rPr>
          <w:rFonts w:asciiTheme="minorHAnsi" w:eastAsiaTheme="minorEastAsia" w:hAnsiTheme="minorHAnsi" w:cstheme="minorBidi"/>
          <w:b w:val="0"/>
          <w:sz w:val="22"/>
          <w:szCs w:val="22"/>
          <w:lang w:eastAsia="en-US"/>
        </w:rPr>
      </w:pPr>
      <w:hyperlink w:anchor="_Toc287262442" w:history="1">
        <w:r w:rsidR="008279BF" w:rsidRPr="00DE0389">
          <w:rPr>
            <w:rStyle w:val="Hyperlink"/>
            <w:rFonts w:eastAsiaTheme="minorHAnsi"/>
            <w:lang w:eastAsia="en-US"/>
          </w:rPr>
          <w:t>DAFTAR RIWAYAT HIDUP</w:t>
        </w:r>
        <w:r w:rsidR="008279BF">
          <w:rPr>
            <w:webHidden/>
          </w:rPr>
          <w:tab/>
        </w:r>
        <w:r w:rsidR="00F74FAD">
          <w:rPr>
            <w:webHidden/>
          </w:rPr>
          <w:fldChar w:fldCharType="begin"/>
        </w:r>
        <w:r w:rsidR="008279BF">
          <w:rPr>
            <w:webHidden/>
          </w:rPr>
          <w:instrText xml:space="preserve"> PAGEREF _Toc287262442 \h </w:instrText>
        </w:r>
        <w:r w:rsidR="00F74FAD">
          <w:rPr>
            <w:webHidden/>
          </w:rPr>
        </w:r>
        <w:r w:rsidR="00F74FAD">
          <w:rPr>
            <w:webHidden/>
          </w:rPr>
          <w:fldChar w:fldCharType="separate"/>
        </w:r>
        <w:r>
          <w:rPr>
            <w:webHidden/>
          </w:rPr>
          <w:t>vii</w:t>
        </w:r>
        <w:r w:rsidR="00F74FAD">
          <w:rPr>
            <w:webHidden/>
          </w:rPr>
          <w:fldChar w:fldCharType="end"/>
        </w:r>
      </w:hyperlink>
    </w:p>
    <w:p w:rsidR="00A514E8" w:rsidRDefault="00F74FAD" w:rsidP="00A514E8">
      <w:pPr>
        <w:suppressAutoHyphens w:val="0"/>
        <w:spacing w:after="120" w:line="360" w:lineRule="auto"/>
        <w:contextualSpacing/>
        <w:rPr>
          <w:b/>
        </w:rPr>
      </w:pPr>
      <w:r w:rsidRPr="008279BF">
        <w:rPr>
          <w:b/>
        </w:rPr>
        <w:fldChar w:fldCharType="end"/>
      </w:r>
    </w:p>
    <w:p w:rsidR="00A514E8" w:rsidRDefault="00A514E8" w:rsidP="00A514E8">
      <w:pPr>
        <w:suppressAutoHyphens w:val="0"/>
        <w:spacing w:after="120" w:line="360" w:lineRule="auto"/>
        <w:contextualSpacing/>
        <w:rPr>
          <w:b/>
        </w:rPr>
      </w:pPr>
    </w:p>
    <w:p w:rsidR="00A514E8" w:rsidRPr="00A514E8" w:rsidRDefault="00A514E8" w:rsidP="00A514E8">
      <w:pPr>
        <w:suppressAutoHyphens w:val="0"/>
        <w:spacing w:after="120" w:line="360" w:lineRule="auto"/>
        <w:contextualSpacing/>
        <w:rPr>
          <w:b/>
        </w:rPr>
      </w:pPr>
    </w:p>
    <w:p w:rsidR="00A10B6C" w:rsidRDefault="00A10B6C" w:rsidP="00A10B6C">
      <w:pPr>
        <w:suppressAutoHyphens w:val="0"/>
        <w:spacing w:after="200" w:line="276" w:lineRule="auto"/>
      </w:pPr>
      <w:r>
        <w:br w:type="page"/>
      </w:r>
    </w:p>
    <w:p w:rsidR="00A10B6C" w:rsidRDefault="00A10B6C" w:rsidP="00B252AF">
      <w:pPr>
        <w:pStyle w:val="NoSpacing"/>
        <w:jc w:val="center"/>
        <w:outlineLvl w:val="0"/>
        <w:rPr>
          <w:b/>
        </w:rPr>
      </w:pPr>
      <w:bookmarkStart w:id="5" w:name="_Toc287262428"/>
      <w:r w:rsidRPr="00A514E8">
        <w:rPr>
          <w:b/>
        </w:rPr>
        <w:t>RINGKASAN</w:t>
      </w:r>
      <w:bookmarkEnd w:id="5"/>
    </w:p>
    <w:p w:rsidR="00B252AF" w:rsidRPr="00A514E8" w:rsidRDefault="00B252AF" w:rsidP="00B252AF">
      <w:pPr>
        <w:pStyle w:val="NoSpacing"/>
        <w:jc w:val="center"/>
        <w:outlineLvl w:val="0"/>
        <w:rPr>
          <w:b/>
        </w:rPr>
      </w:pPr>
    </w:p>
    <w:p w:rsidR="00D21030" w:rsidRDefault="00A10B6C" w:rsidP="00B07A78">
      <w:pPr>
        <w:suppressAutoHyphens w:val="0"/>
        <w:spacing w:after="200" w:line="276" w:lineRule="auto"/>
        <w:ind w:firstLine="720"/>
        <w:jc w:val="both"/>
      </w:pPr>
      <w:r>
        <w:t>Persoalan budaya dan karakter bangsa merupakan isu yang mengemuka di masyarakat saat ini. Korupsi, tindakan asusila, kekerasan, perkelahian massa, pelanggaran hak asasi manusia, pencurian, pembunuhan, kehidupan ekonomi yang konsumtif serta kehidupan politik yang tidak produktif adalah sebagian dari kecil dari kasus terkait moralitas bangsa. Pendidikan merupakan salah satu alternatif</w:t>
      </w:r>
      <w:r w:rsidR="00B07A78">
        <w:t xml:space="preserve"> yang </w:t>
      </w:r>
      <w:r>
        <w:t xml:space="preserve"> b</w:t>
      </w:r>
      <w:r w:rsidR="00B07A78">
        <w:t>ersifat preventif dalam rangka</w:t>
      </w:r>
      <w:r>
        <w:t xml:space="preserve"> mengembangkan kualitas ge</w:t>
      </w:r>
      <w:r w:rsidR="00B07A78">
        <w:t>nerasi muda bangsa sehingga</w:t>
      </w:r>
      <w:r>
        <w:t xml:space="preserve"> </w:t>
      </w:r>
      <w:r w:rsidR="00D21030">
        <w:t xml:space="preserve">diharapkan </w:t>
      </w:r>
      <w:r>
        <w:t xml:space="preserve">dapat mengurangi penyebab berbagai masalah budaya dan karakter bangsa. </w:t>
      </w:r>
    </w:p>
    <w:p w:rsidR="00B07A78" w:rsidRDefault="00A10B6C" w:rsidP="00B07A78">
      <w:pPr>
        <w:suppressAutoHyphens w:val="0"/>
        <w:spacing w:after="200" w:line="276" w:lineRule="auto"/>
        <w:ind w:firstLine="720"/>
        <w:jc w:val="both"/>
      </w:pPr>
      <w:r>
        <w:t>Pendidikan Budaya dan Karakter Bangsa menjadi salah satu upaya yang dikembangkan pemerintah</w:t>
      </w:r>
      <w:r w:rsidR="00B07A78">
        <w:t xml:space="preserve"> khususnya Kementerian Pendidikan Nasional</w:t>
      </w:r>
      <w:r>
        <w:t xml:space="preserve"> untuk</w:t>
      </w:r>
      <w:r w:rsidR="00B07A78">
        <w:t xml:space="preserve"> menanggulangi masalah tersebut. Namun, penerapannya belum terlalu meluas mengingat konsep pendidikan budaya dan karakter yang memang baru lahir, sehingga masih membutuhkan banyak masukan dalam implementasinya. </w:t>
      </w:r>
    </w:p>
    <w:p w:rsidR="00C91E35" w:rsidRPr="00301A2A" w:rsidRDefault="00C91E35" w:rsidP="00C91E35">
      <w:pPr>
        <w:tabs>
          <w:tab w:val="left" w:pos="360"/>
        </w:tabs>
        <w:suppressAutoHyphens w:val="0"/>
        <w:spacing w:before="0"/>
        <w:jc w:val="both"/>
      </w:pPr>
      <w:r>
        <w:tab/>
      </w:r>
      <w:r>
        <w:tab/>
      </w:r>
      <w:r w:rsidR="00B07A78">
        <w:t>P</w:t>
      </w:r>
      <w:r w:rsidR="00A10B6C">
        <w:t>roses pembelajaran berbasis pendidikan budaya dan karakter bangsa, salah satunya dapat ditunjang oleh permainan tradisional.</w:t>
      </w:r>
      <w:r w:rsidR="00B07A78">
        <w:t xml:space="preserve"> Permainan tradisional mengandung nilai-nilai budaya dan karakter bangsa seperti: kejujuran, kecakapan, solidaritas, kesatuan dan persatuan, keterampilan dan keberanian. Oleh karena itu, perlu dioptimalkan fungsinya sebagai media pendidikan, khususnya di institusi formal seperti sekolah. Selain itu</w:t>
      </w:r>
      <w:r w:rsidR="00D21030">
        <w:t>,</w:t>
      </w:r>
      <w:r w:rsidR="00B07A78">
        <w:t xml:space="preserve"> penerapannya sebagai media pembelajaran, sekaligus dap</w:t>
      </w:r>
      <w:r w:rsidR="00D21030">
        <w:t>a</w:t>
      </w:r>
      <w:r w:rsidR="00B07A78">
        <w:t>t dijadikan alat pembinaan nilai budaya pembangunan kebuda</w:t>
      </w:r>
      <w:r w:rsidR="00520A1E">
        <w:t>yaan nasional Indonesia, s</w:t>
      </w:r>
      <w:r>
        <w:t>ehingga diharapkan, pemanfaatan permainan tradisional sebagai media pembelajaran dapat membangun karakter anak-anak bangsa yang lebih baik, sekaligus memelihara budaya bangsa.</w:t>
      </w:r>
      <w:r w:rsidRPr="00301A2A">
        <w:t xml:space="preserve">  </w:t>
      </w:r>
    </w:p>
    <w:p w:rsidR="00B07A78" w:rsidRDefault="00B07A78" w:rsidP="00B07A78">
      <w:pPr>
        <w:suppressAutoHyphens w:val="0"/>
        <w:spacing w:after="200" w:line="276" w:lineRule="auto"/>
        <w:ind w:firstLine="720"/>
        <w:jc w:val="both"/>
      </w:pPr>
    </w:p>
    <w:p w:rsidR="00A10B6C" w:rsidRDefault="00A10B6C" w:rsidP="00B07A78">
      <w:pPr>
        <w:suppressAutoHyphens w:val="0"/>
        <w:spacing w:after="200" w:line="276" w:lineRule="auto"/>
        <w:ind w:firstLine="720"/>
        <w:jc w:val="both"/>
      </w:pPr>
    </w:p>
    <w:p w:rsidR="00A514E8" w:rsidRDefault="00A514E8" w:rsidP="00A514E8">
      <w:pPr>
        <w:suppressAutoHyphens w:val="0"/>
        <w:spacing w:after="120" w:line="360" w:lineRule="auto"/>
        <w:rPr>
          <w:b/>
          <w:bCs/>
        </w:rPr>
        <w:sectPr w:rsidR="00A514E8" w:rsidSect="00680C69">
          <w:headerReference w:type="default" r:id="rId10"/>
          <w:footerReference w:type="default" r:id="rId11"/>
          <w:pgSz w:w="11909" w:h="16834" w:code="9"/>
          <w:pgMar w:top="1699" w:right="1699" w:bottom="1699" w:left="2275" w:header="720" w:footer="720" w:gutter="0"/>
          <w:pgNumType w:fmt="lowerRoman"/>
          <w:cols w:space="720"/>
          <w:docGrid w:linePitch="360"/>
        </w:sectPr>
      </w:pPr>
    </w:p>
    <w:p w:rsidR="00B252AF" w:rsidRPr="00B252AF" w:rsidRDefault="00A10B6C" w:rsidP="008279BF">
      <w:pPr>
        <w:pStyle w:val="Heading1"/>
        <w:spacing w:before="120" w:after="120" w:line="360" w:lineRule="auto"/>
      </w:pPr>
      <w:bookmarkStart w:id="6" w:name="_Toc287262429"/>
      <w:r>
        <w:t>PENDAHULUAN</w:t>
      </w:r>
      <w:bookmarkEnd w:id="6"/>
    </w:p>
    <w:p w:rsidR="00A10B6C" w:rsidRPr="00D871FF" w:rsidRDefault="00A10B6C" w:rsidP="008279BF">
      <w:pPr>
        <w:pStyle w:val="Heading1"/>
        <w:spacing w:before="120" w:after="120"/>
        <w:contextualSpacing/>
      </w:pPr>
      <w:bookmarkStart w:id="7" w:name="_Toc287262430"/>
      <w:r w:rsidRPr="00AA2279">
        <w:t>Latar Belakang</w:t>
      </w:r>
      <w:bookmarkEnd w:id="7"/>
    </w:p>
    <w:p w:rsidR="00A10B6C" w:rsidRPr="00D871FF" w:rsidRDefault="00A10B6C" w:rsidP="008279BF">
      <w:pPr>
        <w:suppressAutoHyphens w:val="0"/>
        <w:spacing w:after="120"/>
        <w:contextualSpacing/>
        <w:jc w:val="both"/>
        <w:rPr>
          <w:sz w:val="20"/>
          <w:szCs w:val="20"/>
        </w:rPr>
      </w:pPr>
      <w:r>
        <w:rPr>
          <w:b/>
          <w:bCs/>
        </w:rPr>
        <w:tab/>
      </w:r>
      <w:r>
        <w:t>Persoalan budaya dan karakter bangsa merupakan isu yang mengemuka di masyarakat saat ini. Korupsi, tindakan asusila, kekerasan, perkelahian massa, pelanggaran hak asasi manusia, pencurian, pembunuhan, kehidupan ekonomi yang konsumtif serta kehidupan politik yang tidak produktif adalah sebagian dari kecil dari kasus terkait moralitas bangsa. Fenomena tersebut adalah sebagian kecil dari sekian banyak indikasi menurunnya kualitas karakter bangsa. Masyarakat luas telah mengajukan berbagai alternatif penyelesaian, seperti pembuatan peraturan, perundang-undangan, peningkatan upaya pelaksanaan hukum yang leb</w:t>
      </w:r>
      <w:r w:rsidR="00D21030">
        <w:t>ih mantap</w:t>
      </w:r>
      <w:r>
        <w:t>.</w:t>
      </w:r>
    </w:p>
    <w:p w:rsidR="00A10B6C" w:rsidRDefault="00A10B6C" w:rsidP="00A10B6C">
      <w:pPr>
        <w:suppressAutoHyphens w:val="0"/>
        <w:spacing w:after="120"/>
        <w:contextualSpacing/>
        <w:jc w:val="both"/>
      </w:pPr>
      <w:r>
        <w:tab/>
        <w:t xml:space="preserve">Alternatif lain yang kerap diangkat ke permukaan untuk mengatasi, atau minimal mengurangi masalah di atas, adalah melalui pendidikan. Usaha yang bersifat preventif ini diharapkan mampu mengembangkan kualitas generasi </w:t>
      </w:r>
      <w:r w:rsidR="00D21030">
        <w:t>muda bangsa sehingga dapat mengurangi</w:t>
      </w:r>
      <w:r>
        <w:t xml:space="preserve"> berbagai masalah budaya dan karakter bangsa. Memang tidak dapat dipungkiri bahwa pendidikan membutuhkan waktu yang lama dan proses yang tidak sederhana untuk dapat dilihat dampaknya, namun demikian, pendidikan memiliki daya tahan dan dampak yang kuat di masyarakat.</w:t>
      </w:r>
    </w:p>
    <w:p w:rsidR="00A10B6C" w:rsidRPr="00397D0B" w:rsidRDefault="00A10B6C" w:rsidP="00A10B6C">
      <w:pPr>
        <w:spacing w:after="120"/>
        <w:ind w:firstLine="720"/>
        <w:contextualSpacing/>
        <w:jc w:val="both"/>
      </w:pPr>
      <w:r>
        <w:t xml:space="preserve">Salah satu upaya preventif yang dilakukan pemerintah di bidang pendidikan, khususnya oleh Badan Penelitian dan Pengembangan dan beberapa unit utama di lingkungan Kementerian Pendidikan Nasional serta kantor Menteri Koordinator Kesejahteraan Rakyat adalah mengembangkan Pendidikan Budaya dan Karakter Bangsa. Sebagaimana tercantum dalam Naskah Pedoman Pendidikan Budaya dan Karakter Bangsa tahun 2010, kebijakan ini dicanangkan berdasarkan masukan yang disampaikan oleh masyarakat, sebagai respon atas semakin maraknya kasus dan fenomena yang bertentangan dengan nilai-nilai kemanusiaan dan dalam memerlukan berbagai perubahan dalam proses pendidikan. Perubahan yang diperlukan tidak mengubah kurikulum yang berlaku, tetapi menghendaki sikap dan keterampilan baru dari para guru, kepala sekolah dan konselor sekolah. Sikap dan keterampilan yang baru tersebut merupakan persyaratan yang harus dipenuhi </w:t>
      </w:r>
      <w:r w:rsidRPr="00397D0B">
        <w:rPr>
          <w:i/>
          <w:iCs/>
        </w:rPr>
        <w:t>(condito sine qua non)</w:t>
      </w:r>
      <w:r>
        <w:t xml:space="preserve"> untuk keberhasilan implementasi Pendidikan Budaya dan Karakter Bangsa.</w:t>
      </w:r>
    </w:p>
    <w:p w:rsidR="00A10B6C" w:rsidRDefault="00A10B6C" w:rsidP="00A10B6C">
      <w:pPr>
        <w:spacing w:after="120"/>
        <w:ind w:firstLine="720"/>
        <w:contextualSpacing/>
        <w:jc w:val="both"/>
      </w:pPr>
      <w:r>
        <w:t xml:space="preserve">Salah satu perubahan yang bisa dikehendaki adalah inovasi pada media pembelajaran. Media pembelajaran adalah komponen yang sangat vital dalam proses pembelajaran, dimana hal tersebut menjadi salah satu faktor penentu berhasil atau tidaknya suatu nilai atau muatan tersampaikan pada siswa. Saat ini begitu banyak inovasi dan teknologi yang digunakan sebagai media pembelajaran, dari yang sederhana hingga yang kompleks, dari yang murah hingga yang membutuhkan dana yang besar. Semuanya itu tidak lain adalah sebagai harapan dapat menunjang efektivitas proses pembelajaran. </w:t>
      </w:r>
    </w:p>
    <w:p w:rsidR="00A10B6C" w:rsidRDefault="00A10B6C" w:rsidP="00A10B6C">
      <w:pPr>
        <w:spacing w:after="120"/>
        <w:ind w:firstLine="720"/>
        <w:contextualSpacing/>
        <w:jc w:val="both"/>
      </w:pPr>
      <w:r>
        <w:t xml:space="preserve">Prinsip pembelajaran yang digunakan dalam pengembangan Pendidikan Budaya dan Karakter Bangsa mengusahakan agar peserta didik mengenal dan menerima budaya dan karakter bangsa sebagai milik mereka. Oleh karena itu, seyogyanya media pembelajaran pun dapat disesuaikan dengan jati diri dan budaya bangsa. </w:t>
      </w:r>
    </w:p>
    <w:p w:rsidR="00A10B6C" w:rsidRPr="009F6B51" w:rsidRDefault="00A10B6C" w:rsidP="00A10B6C">
      <w:pPr>
        <w:spacing w:after="120"/>
        <w:ind w:firstLine="720"/>
        <w:contextualSpacing/>
        <w:jc w:val="both"/>
      </w:pPr>
      <w:r>
        <w:t xml:space="preserve">Permainan tradisional telah lahir sejak ribuan tahun yang lalu, hasil dari proses kebudayaan manusia zaman dahulu yang masih kental dengan nilai-nilai kearifan lokal. Meskipun sudah sangat tua, ternyata permainan tradisional memiliki peran edukasi yang sangat manusiawi bagi proses belajar seorang individu, terutama anak-anak. Dikatakan demikian, karena secara alamiah permainan tradisional mampu menstimulasi berbagai aspek-aspek perkembangan anak yaitu: motorik, kognitif, emosi, bahasa, sosial, spiritual, </w:t>
      </w:r>
      <w:r w:rsidR="00D21030">
        <w:t>ekologis, dan nilai-nilai/moral</w:t>
      </w:r>
      <w:r>
        <w:t xml:space="preserve"> (Misbach, 2006</w:t>
      </w:r>
      <w:r w:rsidRPr="009F6B51">
        <w:t xml:space="preserve">). Dengan kata lain, permainan tradisional dapat digunakan sebagai media pembelajaran. </w:t>
      </w:r>
    </w:p>
    <w:p w:rsidR="00A10B6C" w:rsidRPr="00A10B6C" w:rsidRDefault="00A10B6C" w:rsidP="008279BF">
      <w:pPr>
        <w:spacing w:after="120"/>
        <w:ind w:firstLine="720"/>
        <w:contextualSpacing/>
        <w:jc w:val="both"/>
      </w:pPr>
      <w:r>
        <w:t xml:space="preserve">Dari uraian di atas dapat disimpulkan bahwa proses pembelajaran berbasis pendidikan budaya dan karakter bangsa, salah satunya dapat ditunjang oleh permainan tradisional. Selanjutnya, tulisan ini akan menganalisis potensi permainan tradisional sebagai salah satu media pembelajaran dalam Pendidikan Budaya dan Karakter Bangsa, serta langkah-langkah konkrit pengaplikasiannya. Dengan demikian pada ada akhirnya upaya ini sekaligus berdampak positif bagi kelestarian budaya bangsa. </w:t>
      </w:r>
    </w:p>
    <w:p w:rsidR="00A10B6C" w:rsidRPr="00B252AF" w:rsidRDefault="00A10B6C" w:rsidP="008279BF">
      <w:pPr>
        <w:pStyle w:val="Heading2"/>
        <w:spacing w:before="120" w:after="120"/>
      </w:pPr>
      <w:bookmarkStart w:id="8" w:name="_Toc287262431"/>
      <w:r w:rsidRPr="00B252AF">
        <w:t>Tujuan</w:t>
      </w:r>
      <w:bookmarkEnd w:id="8"/>
      <w:r w:rsidRPr="00B252AF">
        <w:t xml:space="preserve"> </w:t>
      </w:r>
    </w:p>
    <w:p w:rsidR="00A10B6C" w:rsidRPr="008279BF" w:rsidRDefault="00A10B6C" w:rsidP="008279BF">
      <w:pPr>
        <w:spacing w:after="120"/>
        <w:ind w:firstLine="720"/>
        <w:jc w:val="both"/>
      </w:pPr>
      <w:r>
        <w:t xml:space="preserve">Menganalisis potensi permainan tradisional sebagai media pembelajaran dalam Pendidikan Budaya dan Karakter Bangsa, sekaligus sebagai upaya melestarikan budaya bangsa. </w:t>
      </w:r>
    </w:p>
    <w:p w:rsidR="00A10B6C" w:rsidRPr="00B252AF" w:rsidRDefault="00A10B6C" w:rsidP="00B252AF">
      <w:pPr>
        <w:pStyle w:val="Heading2"/>
      </w:pPr>
      <w:bookmarkStart w:id="9" w:name="_Toc287262432"/>
      <w:r w:rsidRPr="00B252AF">
        <w:t>Manfaat</w:t>
      </w:r>
      <w:bookmarkEnd w:id="9"/>
    </w:p>
    <w:p w:rsidR="00A10B6C" w:rsidRDefault="00A10B6C" w:rsidP="008279BF">
      <w:pPr>
        <w:suppressAutoHyphens w:val="0"/>
        <w:spacing w:after="120"/>
        <w:contextualSpacing/>
        <w:jc w:val="both"/>
      </w:pPr>
      <w:r>
        <w:tab/>
        <w:t>Tergalinya potensi permainan tradisional sebagai media pembelajaran dalam Pendidikan Budaya dan Karakter Bangsa yang inovatif, namun tetap sesuai dengan jati diri dan budaya bangsa, serta terjaganya kelestarian permainan tradisional sebagai bagian dari kebudayaan bangsa Indonesia</w:t>
      </w:r>
    </w:p>
    <w:p w:rsidR="002B7C9F" w:rsidRDefault="002B7C9F" w:rsidP="008279BF">
      <w:pPr>
        <w:suppressAutoHyphens w:val="0"/>
        <w:spacing w:after="120"/>
        <w:contextualSpacing/>
      </w:pPr>
    </w:p>
    <w:p w:rsidR="008279BF" w:rsidRDefault="008279BF" w:rsidP="008279BF">
      <w:pPr>
        <w:pStyle w:val="Heading1"/>
        <w:spacing w:before="120" w:after="120"/>
        <w:contextualSpacing/>
        <w:rPr>
          <w:bCs w:val="0"/>
        </w:rPr>
      </w:pPr>
      <w:bookmarkStart w:id="10" w:name="_Toc287262433"/>
    </w:p>
    <w:p w:rsidR="008279BF" w:rsidRDefault="008279BF" w:rsidP="008279BF">
      <w:pPr>
        <w:pStyle w:val="Heading1"/>
        <w:spacing w:before="120" w:after="120"/>
        <w:contextualSpacing/>
        <w:rPr>
          <w:bCs w:val="0"/>
        </w:rPr>
      </w:pPr>
    </w:p>
    <w:p w:rsidR="00A10B6C" w:rsidRPr="00B252AF" w:rsidRDefault="00A10B6C" w:rsidP="008279BF">
      <w:pPr>
        <w:pStyle w:val="Heading1"/>
        <w:spacing w:before="120" w:after="120"/>
        <w:contextualSpacing/>
        <w:rPr>
          <w:bCs w:val="0"/>
        </w:rPr>
      </w:pPr>
      <w:r w:rsidRPr="00B252AF">
        <w:rPr>
          <w:bCs w:val="0"/>
        </w:rPr>
        <w:t>GAGASAN</w:t>
      </w:r>
      <w:bookmarkEnd w:id="10"/>
    </w:p>
    <w:p w:rsidR="00A10B6C" w:rsidRPr="00BD4BC8" w:rsidRDefault="00A10B6C" w:rsidP="00B252AF">
      <w:pPr>
        <w:pStyle w:val="Heading2"/>
      </w:pPr>
      <w:bookmarkStart w:id="11" w:name="_Toc287262434"/>
      <w:r w:rsidRPr="00BD4BC8">
        <w:t xml:space="preserve">Gambaran </w:t>
      </w:r>
      <w:r>
        <w:t>Permasalahan Budaya dan Karater Bangsa</w:t>
      </w:r>
      <w:bookmarkEnd w:id="11"/>
    </w:p>
    <w:p w:rsidR="00A10B6C" w:rsidRDefault="00D21030" w:rsidP="00A10B6C">
      <w:pPr>
        <w:suppressAutoHyphens w:val="0"/>
        <w:autoSpaceDE w:val="0"/>
        <w:autoSpaceDN w:val="0"/>
        <w:adjustRightInd w:val="0"/>
        <w:spacing w:after="120"/>
        <w:ind w:firstLine="720"/>
        <w:contextualSpacing/>
        <w:jc w:val="both"/>
        <w:rPr>
          <w:rFonts w:eastAsia="Calibri"/>
          <w:lang w:eastAsia="en-US"/>
        </w:rPr>
      </w:pPr>
      <w:r>
        <w:t>Permasalahan</w:t>
      </w:r>
      <w:r w:rsidR="00A10B6C">
        <w:t xml:space="preserve"> budaya dan karakter bangsa semakin hari semakin menjadi sorotan tajam masyarakat. Hal tersebut dapat terlihat dari maraknya isu terkait karakter yang diangkat di media massa, serta menjadi topik yang hangat dibicarakan oleh para pemuka masyarakat, para ahli, pengamat sosial dan kalangan lainnya di berbagai kesempatan baik itu forum resmi maupun tidak. Korupsi, tindakan asusila, kekerasan, perkelahian massa, pelanggaran hak asasi manusia, pencurian, pembunuhan, kehidupan ekonomi yang konsumtif serta kehidupan politik yang tidak produktif adalah sebagian dari kecil dari kasus terkait moralitas bangsa. Hal ini dibuktikan dengan fakta berikut: </w:t>
      </w:r>
      <w:r w:rsidR="00A10B6C" w:rsidRPr="00AC6B72">
        <w:rPr>
          <w:rFonts w:eastAsia="Calibri"/>
          <w:lang w:eastAsia="en-US"/>
        </w:rPr>
        <w:t>Kejaksaan Tinggi seluruh Indonesia sampai dengan bulan September 2006</w:t>
      </w:r>
      <w:r w:rsidR="00A10B6C">
        <w:rPr>
          <w:rFonts w:eastAsia="Calibri"/>
          <w:lang w:eastAsia="en-US"/>
        </w:rPr>
        <w:t xml:space="preserve"> telah </w:t>
      </w:r>
      <w:r w:rsidR="00A10B6C" w:rsidRPr="00AC6B72">
        <w:rPr>
          <w:rFonts w:eastAsia="Calibri"/>
          <w:lang w:eastAsia="en-US"/>
        </w:rPr>
        <w:t>mengungkap 265 k</w:t>
      </w:r>
      <w:r w:rsidR="00A10B6C">
        <w:rPr>
          <w:rFonts w:eastAsia="Calibri"/>
          <w:lang w:eastAsia="en-US"/>
        </w:rPr>
        <w:t xml:space="preserve">asus korupsi DPRD dengan jumlah </w:t>
      </w:r>
      <w:r w:rsidR="00A10B6C" w:rsidRPr="00AC6B72">
        <w:rPr>
          <w:rFonts w:eastAsia="Calibri"/>
          <w:lang w:eastAsia="en-US"/>
        </w:rPr>
        <w:t>tersangka/terdakwa/</w:t>
      </w:r>
      <w:r w:rsidR="00A10B6C">
        <w:rPr>
          <w:rFonts w:eastAsia="Calibri"/>
          <w:lang w:eastAsia="en-US"/>
        </w:rPr>
        <w:t xml:space="preserve"> </w:t>
      </w:r>
      <w:r w:rsidR="00A10B6C" w:rsidRPr="00AC6B72">
        <w:rPr>
          <w:rFonts w:eastAsia="Calibri"/>
          <w:lang w:eastAsia="en-US"/>
        </w:rPr>
        <w:t xml:space="preserve">terpidana </w:t>
      </w:r>
      <w:r w:rsidR="00A10B6C" w:rsidRPr="00E75EC1">
        <w:rPr>
          <w:rFonts w:eastAsia="Calibri"/>
          <w:lang w:eastAsia="en-US"/>
        </w:rPr>
        <w:t>sebanyak</w:t>
      </w:r>
      <w:r w:rsidR="00A10B6C" w:rsidRPr="00E75EC1">
        <w:t xml:space="preserve"> </w:t>
      </w:r>
      <w:r w:rsidR="00A10B6C" w:rsidRPr="00E75EC1">
        <w:rPr>
          <w:rFonts w:eastAsia="Calibri"/>
          <w:lang w:eastAsia="en-US"/>
        </w:rPr>
        <w:t>967 orang anggota DPRD</w:t>
      </w:r>
      <w:r w:rsidR="00A10B6C">
        <w:t>. Berdasarkan Catatan Akhir Tahun 2010 Komnas Perlindungan anak, di tahun 2009 lalu, terungkap bahhwa 21,22% remaja SMA mengaku pernah melakukan aborsi, dengan berbagai alasan setelah diadakan diskusi terarah (</w:t>
      </w:r>
      <w:r w:rsidR="00A10B6C">
        <w:rPr>
          <w:rStyle w:val="Emphasis"/>
        </w:rPr>
        <w:t>Focus Group Discussion</w:t>
      </w:r>
      <w:r w:rsidR="00A10B6C">
        <w:t xml:space="preserve">) dengan 4.726 anak-anak pelajar Sekolah Menengah Atas di 12 kota besar. Angka itu tak mengejutkan mengingat tak kurang dari 93,73% responden mengaku pernah berhubungan seksual dengan teman sebaya, pacar, atau </w:t>
      </w:r>
      <w:r w:rsidR="00A10B6C" w:rsidRPr="00215F6A">
        <w:t>orang lain</w:t>
      </w:r>
      <w:r w:rsidR="00A10B6C">
        <w:rPr>
          <w:rFonts w:eastAsia="Calibri"/>
          <w:lang w:eastAsia="en-US"/>
        </w:rPr>
        <w:t xml:space="preserve">. </w:t>
      </w:r>
      <w:r w:rsidR="00A10B6C">
        <w:t xml:space="preserve">Pada September di tahun yang sama, Kementerian Sosial Republik Indonesia merilis kabar bahwa ada 464 anak Indonesia yang berusia di bawah 15 tahun  mengidap HIV/AIDS </w:t>
      </w:r>
      <w:r w:rsidR="00A10B6C" w:rsidRPr="00215F6A">
        <w:rPr>
          <w:rFonts w:eastAsia="Calibri"/>
          <w:lang w:eastAsia="en-US"/>
        </w:rPr>
        <w:t>dan masih banyak lagi fakta kemerosotan karakter bangsa.</w:t>
      </w:r>
    </w:p>
    <w:p w:rsidR="00A10B6C" w:rsidRDefault="00A10B6C" w:rsidP="00A10B6C">
      <w:pPr>
        <w:suppressAutoHyphens w:val="0"/>
        <w:autoSpaceDE w:val="0"/>
        <w:autoSpaceDN w:val="0"/>
        <w:adjustRightInd w:val="0"/>
        <w:spacing w:after="120"/>
        <w:ind w:firstLine="720"/>
        <w:contextualSpacing/>
        <w:jc w:val="both"/>
        <w:rPr>
          <w:rFonts w:eastAsia="Calibri"/>
          <w:i/>
          <w:iCs/>
          <w:sz w:val="16"/>
          <w:szCs w:val="16"/>
          <w:lang w:eastAsia="en-US"/>
        </w:rPr>
      </w:pPr>
      <w:r>
        <w:t xml:space="preserve">Pendidikan di Indonesia yang dibangun sejak puluhan tahun yang lalu, ternyata belum mampu memperlihatkan peningkatan kualitas sumber daya manusia (SDM) yang berkarakter, kreatif dan mumpuni di bidangnya. Bahkan bisa dikatakan, kualitas karakter SDM yang lahir dari proses pendidikan, justru saat ini cenderung menurun. Hal ini dibuktikan oleh salah satu hasil survei yang dikeluarkan oleh </w:t>
      </w:r>
      <w:r w:rsidRPr="00B42F66">
        <w:rPr>
          <w:i/>
        </w:rPr>
        <w:t>Political and Economic Risk Consultancy</w:t>
      </w:r>
      <w:r>
        <w:t xml:space="preserve"> (PERC) pada tahun 2010, yaitu bahwa Indonesia merupakan pelanggar HKI (Hak Kepemilikan Intelektual) tertinggi di Asia, yaitu dengan skor 8.5 dari skala 0 hingga 10. Meskipun trennnya menurun dari tahun 2002 hingga tahun 2006, namun kemudian naik kembali pada rentang tahun 2006 hingga 2010, bahkan melonjak drastis dari tahun 2009 ke 2010 dengan selisih skor mencapai 0.95.</w:t>
      </w:r>
      <w:r>
        <w:rPr>
          <w:rStyle w:val="CommentReference"/>
        </w:rPr>
        <w:t xml:space="preserve"> </w:t>
      </w:r>
      <w:r>
        <w:t xml:space="preserve"> </w:t>
      </w:r>
    </w:p>
    <w:p w:rsidR="00A10B6C" w:rsidRDefault="00A10B6C" w:rsidP="00A10B6C">
      <w:pPr>
        <w:suppressAutoHyphens w:val="0"/>
        <w:autoSpaceDE w:val="0"/>
        <w:autoSpaceDN w:val="0"/>
        <w:adjustRightInd w:val="0"/>
        <w:spacing w:after="120"/>
        <w:ind w:firstLine="720"/>
        <w:contextualSpacing/>
        <w:jc w:val="both"/>
      </w:pPr>
      <w:r>
        <w:t>Fenomena memburuknya kualitas SDM seperti yang telah dipaparkan menjadi salah satu pemicu munculnya kebijakan pemerintah (Kementerian Pendidikan Nasional) berupa Pendidikan Budaya dan Karakter Bangsa yang diharapkan mampu memenuhi tuntutan untuk menghasilkan SDM yang kreatif, mempunyai daya saing serta berakhlak mulia. Oleh karena itu, sangat tepat jika</w:t>
      </w:r>
      <w:r>
        <w:rPr>
          <w:rStyle w:val="CommentReference"/>
        </w:rPr>
        <w:t xml:space="preserve"> </w:t>
      </w:r>
      <w:r>
        <w:rPr>
          <w:rStyle w:val="CommentReference"/>
          <w:sz w:val="24"/>
          <w:szCs w:val="24"/>
        </w:rPr>
        <w:t>k</w:t>
      </w:r>
      <w:r>
        <w:t>urikulum, yang merupakan jantung pendidikan, memberi perhatian lebih pada pendidikan budaya dan karakter bangsa dibandingkan sebelumnya.</w:t>
      </w:r>
    </w:p>
    <w:p w:rsidR="00A10B6C" w:rsidRPr="00A10B6C" w:rsidRDefault="00A10B6C" w:rsidP="008279BF">
      <w:pPr>
        <w:suppressAutoHyphens w:val="0"/>
        <w:autoSpaceDE w:val="0"/>
        <w:autoSpaceDN w:val="0"/>
        <w:adjustRightInd w:val="0"/>
        <w:spacing w:after="120"/>
        <w:ind w:firstLine="720"/>
        <w:contextualSpacing/>
        <w:jc w:val="both"/>
      </w:pPr>
    </w:p>
    <w:p w:rsidR="00A10B6C" w:rsidRDefault="00A10B6C" w:rsidP="008279BF">
      <w:pPr>
        <w:pStyle w:val="Heading2"/>
        <w:spacing w:before="120" w:after="120"/>
        <w:contextualSpacing/>
      </w:pPr>
      <w:bookmarkStart w:id="12" w:name="_Toc287262435"/>
      <w:r w:rsidRPr="005A4972">
        <w:t>Pendidikan Budaya dan Karakter Bangsa</w:t>
      </w:r>
      <w:bookmarkEnd w:id="12"/>
    </w:p>
    <w:p w:rsidR="00A10B6C" w:rsidRDefault="00A10B6C" w:rsidP="00A10B6C">
      <w:pPr>
        <w:suppressAutoHyphens w:val="0"/>
        <w:autoSpaceDE w:val="0"/>
        <w:autoSpaceDN w:val="0"/>
        <w:adjustRightInd w:val="0"/>
        <w:spacing w:after="120"/>
        <w:contextualSpacing/>
        <w:jc w:val="both"/>
        <w:rPr>
          <w:rFonts w:ascii="TimesNewRomanPS-ItalicMT" w:hAnsi="TimesNewRomanPS-ItalicMT" w:cs="TimesNewRomanPS-ItalicMT"/>
          <w:lang w:eastAsia="en-US"/>
        </w:rPr>
      </w:pPr>
      <w:r>
        <w:rPr>
          <w:b/>
          <w:bCs/>
        </w:rPr>
        <w:tab/>
      </w:r>
      <w:r>
        <w:rPr>
          <w:rFonts w:ascii="TimesNewRomanPS-ItalicMT" w:hAnsi="TimesNewRomanPS-ItalicMT" w:cs="TimesNewRomanPS-ItalicMT"/>
          <w:lang w:eastAsia="en-US"/>
        </w:rPr>
        <w:t>Pendidikan Budaya dan Karakter B</w:t>
      </w:r>
      <w:r w:rsidRPr="00BF7801">
        <w:rPr>
          <w:rFonts w:ascii="TimesNewRomanPS-ItalicMT" w:hAnsi="TimesNewRomanPS-ItalicMT" w:cs="TimesNewRomanPS-ItalicMT"/>
          <w:lang w:eastAsia="en-US"/>
        </w:rPr>
        <w:t>angsa dimaknai sebagai</w:t>
      </w:r>
      <w:r>
        <w:rPr>
          <w:rFonts w:ascii="TimesNewRomanPS-ItalicMT" w:hAnsi="TimesNewRomanPS-ItalicMT" w:cs="TimesNewRomanPS-ItalicMT"/>
          <w:lang w:eastAsia="en-US"/>
        </w:rPr>
        <w:t xml:space="preserve"> </w:t>
      </w:r>
      <w:r w:rsidRPr="00BF7801">
        <w:rPr>
          <w:rFonts w:ascii="TimesNewRomanPS-ItalicMT" w:hAnsi="TimesNewRomanPS-ItalicMT" w:cs="TimesNewRomanPS-ItalicMT"/>
          <w:lang w:eastAsia="en-US"/>
        </w:rPr>
        <w:t>pendidikan yang mengembangkan nilai-nilai budaya dan karakter bangsa pada diri</w:t>
      </w:r>
      <w:r>
        <w:rPr>
          <w:rFonts w:ascii="TimesNewRomanPS-ItalicMT" w:hAnsi="TimesNewRomanPS-ItalicMT" w:cs="TimesNewRomanPS-ItalicMT"/>
          <w:lang w:eastAsia="en-US"/>
        </w:rPr>
        <w:t xml:space="preserve"> </w:t>
      </w:r>
      <w:r w:rsidRPr="00BF7801">
        <w:rPr>
          <w:rFonts w:ascii="TimesNewRomanPS-ItalicMT" w:hAnsi="TimesNewRomanPS-ItalicMT" w:cs="TimesNewRomanPS-ItalicMT"/>
          <w:lang w:eastAsia="en-US"/>
        </w:rPr>
        <w:t>peserta didik sehingga mereka memiliki nilai dan karakter sebagai karakter dirinya,</w:t>
      </w:r>
      <w:r>
        <w:rPr>
          <w:rFonts w:ascii="TimesNewRomanPS-ItalicMT" w:hAnsi="TimesNewRomanPS-ItalicMT" w:cs="TimesNewRomanPS-ItalicMT"/>
          <w:lang w:eastAsia="en-US"/>
        </w:rPr>
        <w:t xml:space="preserve"> </w:t>
      </w:r>
      <w:r w:rsidRPr="00BF7801">
        <w:rPr>
          <w:rFonts w:ascii="TimesNewRomanPS-ItalicMT" w:hAnsi="TimesNewRomanPS-ItalicMT" w:cs="TimesNewRomanPS-ItalicMT"/>
          <w:lang w:eastAsia="en-US"/>
        </w:rPr>
        <w:t>menerapkan nilai-nilai tersebut dalam kehidupan dirinya, sebagai anggota</w:t>
      </w:r>
      <w:r>
        <w:rPr>
          <w:rFonts w:ascii="TimesNewRomanPS-ItalicMT" w:hAnsi="TimesNewRomanPS-ItalicMT" w:cs="TimesNewRomanPS-ItalicMT"/>
          <w:lang w:eastAsia="en-US"/>
        </w:rPr>
        <w:t xml:space="preserve"> </w:t>
      </w:r>
      <w:r w:rsidRPr="00BF7801">
        <w:rPr>
          <w:rFonts w:ascii="TimesNewRomanPS-ItalicMT" w:hAnsi="TimesNewRomanPS-ItalicMT" w:cs="TimesNewRomanPS-ItalicMT"/>
          <w:lang w:eastAsia="en-US"/>
        </w:rPr>
        <w:t>masyarakat, dan warga</w:t>
      </w:r>
      <w:r>
        <w:rPr>
          <w:rFonts w:ascii="TimesNewRomanPS-ItalicMT" w:hAnsi="TimesNewRomanPS-ItalicMT" w:cs="TimesNewRomanPS-ItalicMT"/>
          <w:lang w:eastAsia="en-US"/>
        </w:rPr>
        <w:t xml:space="preserve"> </w:t>
      </w:r>
      <w:r w:rsidRPr="00BF7801">
        <w:rPr>
          <w:rFonts w:ascii="TimesNewRomanPS-ItalicMT" w:hAnsi="TimesNewRomanPS-ItalicMT" w:cs="TimesNewRomanPS-ItalicMT"/>
          <w:lang w:eastAsia="en-US"/>
        </w:rPr>
        <w:t>negara yang religius, na</w:t>
      </w:r>
      <w:r>
        <w:rPr>
          <w:rFonts w:ascii="TimesNewRomanPS-ItalicMT" w:hAnsi="TimesNewRomanPS-ItalicMT" w:cs="TimesNewRomanPS-ItalicMT"/>
          <w:lang w:eastAsia="en-US"/>
        </w:rPr>
        <w:t>sionalis, produktif dan kreatif, sebagaimana tercantum dalam Pedoman Pengembangan Pendidikan Budaya dan Karakter Bangsa 2010.</w:t>
      </w:r>
    </w:p>
    <w:p w:rsidR="00A10B6C" w:rsidRPr="00C31FDD" w:rsidRDefault="00A10B6C" w:rsidP="00A10B6C">
      <w:pPr>
        <w:suppressAutoHyphens w:val="0"/>
        <w:spacing w:after="120"/>
        <w:ind w:firstLine="720"/>
        <w:contextualSpacing/>
        <w:jc w:val="both"/>
      </w:pPr>
      <w:r w:rsidRPr="00FE138B">
        <w:t>Dasar pengembangan Pendidikan Budaya dan Karakter Bangsa ini adalah rumusan fungsi dan tujuan pendidikan nasional yang tercantum dalam Undang-Undang Republik Indonesia nomor 20 tahun 2003 tentang Sistem Pendidikan Nasional (UU Sisdiknas). Pasal 3 UU Sisdiknas menyebutkan bahwa pendidikan nasional berfungsi mengembangkan dan membentuk watak serta peradaban bangsa yang bermartabat dalam rangka mencerdaskan kehidupan bangsa, bertujuan untuk berkembangnya potensi peserta didik agar menjadi manusia yang beriman dan bertakwa kepada Tuhan Yang Maha Esa, berakhlak mulia, sehat, berilmu, cakap, kreatif, mandiri, dan menjadi warga negara yang demokratis serta bertanggung jawab. Dengan demikian, jelas bahwa pendidikan karakter merupakan pesan yang diamatkan oleh UU Sisdiknas kepada para pemegang kebijakan pendidikan dan para pelaksana pendidikan di Indonesia</w:t>
      </w:r>
      <w:r>
        <w:t>.</w:t>
      </w:r>
    </w:p>
    <w:p w:rsidR="00A10B6C" w:rsidRDefault="00A10B6C" w:rsidP="00A10B6C">
      <w:pPr>
        <w:suppressAutoHyphens w:val="0"/>
        <w:autoSpaceDE w:val="0"/>
        <w:autoSpaceDN w:val="0"/>
        <w:adjustRightInd w:val="0"/>
        <w:spacing w:after="120"/>
        <w:ind w:firstLine="720"/>
        <w:contextualSpacing/>
        <w:jc w:val="both"/>
        <w:rPr>
          <w:rFonts w:ascii="TimesNewRomanPS-ItalicMT" w:hAnsi="TimesNewRomanPS-ItalicMT" w:cs="TimesNewRomanPS-ItalicMT"/>
          <w:lang w:eastAsia="en-US"/>
        </w:rPr>
      </w:pPr>
      <w:r>
        <w:rPr>
          <w:rFonts w:ascii="TimesNewRomanPS-ItalicMT" w:hAnsi="TimesNewRomanPS-ItalicMT" w:cs="TimesNewRomanPS-ItalicMT"/>
          <w:lang w:eastAsia="en-US"/>
        </w:rPr>
        <w:t>Adapun tujuan Pendidikan Budaya dan Karakter Bangsa adalah:</w:t>
      </w:r>
    </w:p>
    <w:p w:rsidR="00A10B6C" w:rsidRDefault="00A10B6C" w:rsidP="00A10B6C">
      <w:pPr>
        <w:numPr>
          <w:ilvl w:val="0"/>
          <w:numId w:val="24"/>
        </w:numPr>
        <w:suppressAutoHyphens w:val="0"/>
        <w:autoSpaceDE w:val="0"/>
        <w:autoSpaceDN w:val="0"/>
        <w:adjustRightInd w:val="0"/>
        <w:spacing w:after="120"/>
        <w:ind w:left="360"/>
        <w:contextualSpacing/>
        <w:jc w:val="both"/>
        <w:rPr>
          <w:rFonts w:ascii="TimesNewRomanPSMT" w:hAnsi="TimesNewRomanPSMT" w:cs="TimesNewRomanPSMT"/>
          <w:lang w:eastAsia="en-US"/>
        </w:rPr>
      </w:pPr>
      <w:r w:rsidRPr="005A4972">
        <w:rPr>
          <w:rFonts w:ascii="TimesNewRomanPSMT" w:hAnsi="TimesNewRomanPSMT" w:cs="TimesNewRomanPSMT"/>
          <w:lang w:eastAsia="en-US"/>
        </w:rPr>
        <w:t>mengembangkan potensi kalbu/nurani/afektif peserta didik sebagai manusia dan</w:t>
      </w:r>
      <w:r>
        <w:rPr>
          <w:rFonts w:ascii="TimesNewRomanPSMT" w:hAnsi="TimesNewRomanPSMT" w:cs="TimesNewRomanPSMT"/>
          <w:lang w:eastAsia="en-US"/>
        </w:rPr>
        <w:t xml:space="preserve"> </w:t>
      </w:r>
      <w:r w:rsidRPr="005A4972">
        <w:rPr>
          <w:rFonts w:ascii="TimesNewRomanPSMT" w:hAnsi="TimesNewRomanPSMT" w:cs="TimesNewRomanPSMT"/>
          <w:lang w:eastAsia="en-US"/>
        </w:rPr>
        <w:t>warganegara yang memiliki nilai-nilai budaya dan karakter bangsa;</w:t>
      </w:r>
    </w:p>
    <w:p w:rsidR="00A10B6C" w:rsidRDefault="00A10B6C" w:rsidP="00A10B6C">
      <w:pPr>
        <w:pStyle w:val="ListParagraph"/>
        <w:numPr>
          <w:ilvl w:val="0"/>
          <w:numId w:val="24"/>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mengembangkan kebiasaan dan perilaku peserta didik yang terpuji dan sejalan</w:t>
      </w:r>
      <w:r>
        <w:rPr>
          <w:rFonts w:ascii="TimesNewRomanPSMT" w:hAnsi="TimesNewRomanPSMT" w:cs="TimesNewRomanPSMT"/>
          <w:lang w:eastAsia="en-US"/>
        </w:rPr>
        <w:t xml:space="preserve"> </w:t>
      </w:r>
      <w:r w:rsidRPr="005A4972">
        <w:rPr>
          <w:rFonts w:ascii="TimesNewRomanPSMT" w:hAnsi="TimesNewRomanPSMT" w:cs="TimesNewRomanPSMT"/>
          <w:lang w:eastAsia="en-US"/>
        </w:rPr>
        <w:t>dengan nilai-nilai universal dan tradisi budaya bangsa yang religius;</w:t>
      </w:r>
    </w:p>
    <w:p w:rsidR="00A10B6C" w:rsidRDefault="00A10B6C" w:rsidP="00A10B6C">
      <w:pPr>
        <w:pStyle w:val="ListParagraph"/>
        <w:numPr>
          <w:ilvl w:val="0"/>
          <w:numId w:val="24"/>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menanamkan jiwa kepemimpinan dan tanggung jawab peserta didik sebagai</w:t>
      </w:r>
      <w:r>
        <w:rPr>
          <w:rFonts w:ascii="TimesNewRomanPSMT" w:hAnsi="TimesNewRomanPSMT" w:cs="TimesNewRomanPSMT"/>
          <w:lang w:eastAsia="en-US"/>
        </w:rPr>
        <w:t xml:space="preserve"> </w:t>
      </w:r>
      <w:r w:rsidRPr="005A4972">
        <w:rPr>
          <w:rFonts w:ascii="TimesNewRomanPSMT" w:hAnsi="TimesNewRomanPSMT" w:cs="TimesNewRomanPSMT"/>
          <w:lang w:eastAsia="en-US"/>
        </w:rPr>
        <w:t>generasi penerus bangsa;</w:t>
      </w:r>
    </w:p>
    <w:p w:rsidR="00A10B6C" w:rsidRDefault="00A10B6C" w:rsidP="00A10B6C">
      <w:pPr>
        <w:pStyle w:val="ListParagraph"/>
        <w:numPr>
          <w:ilvl w:val="0"/>
          <w:numId w:val="24"/>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mengembangkan kemampuan peserta didik menjadi manusia yang mandiri,</w:t>
      </w:r>
      <w:r>
        <w:rPr>
          <w:rFonts w:ascii="TimesNewRomanPSMT" w:hAnsi="TimesNewRomanPSMT" w:cs="TimesNewRomanPSMT"/>
          <w:lang w:eastAsia="en-US"/>
        </w:rPr>
        <w:t xml:space="preserve"> </w:t>
      </w:r>
      <w:r w:rsidRPr="005A4972">
        <w:rPr>
          <w:rFonts w:ascii="TimesNewRomanPSMT" w:hAnsi="TimesNewRomanPSMT" w:cs="TimesNewRomanPSMT"/>
          <w:lang w:eastAsia="en-US"/>
        </w:rPr>
        <w:t>kreatif, berwawasan kebangsaan; dan</w:t>
      </w:r>
    </w:p>
    <w:p w:rsidR="00A10B6C" w:rsidRDefault="00A10B6C" w:rsidP="00A10B6C">
      <w:pPr>
        <w:pStyle w:val="ListParagraph"/>
        <w:numPr>
          <w:ilvl w:val="0"/>
          <w:numId w:val="24"/>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mengembangkan lingkungan kehidupan sekolah sebagai lingkungan belajar yang</w:t>
      </w:r>
      <w:r>
        <w:rPr>
          <w:rFonts w:ascii="TimesNewRomanPSMT" w:hAnsi="TimesNewRomanPSMT" w:cs="TimesNewRomanPSMT"/>
          <w:lang w:eastAsia="en-US"/>
        </w:rPr>
        <w:t xml:space="preserve"> </w:t>
      </w:r>
      <w:r w:rsidRPr="005A4972">
        <w:rPr>
          <w:rFonts w:ascii="TimesNewRomanPSMT" w:hAnsi="TimesNewRomanPSMT" w:cs="TimesNewRomanPSMT"/>
          <w:lang w:eastAsia="en-US"/>
        </w:rPr>
        <w:t>aman, jujur, penuh kreativitas dan persahabatan, serta dengan rasa kebangsaan</w:t>
      </w:r>
      <w:r>
        <w:rPr>
          <w:rFonts w:ascii="TimesNewRomanPSMT" w:hAnsi="TimesNewRomanPSMT" w:cs="TimesNewRomanPSMT"/>
          <w:lang w:eastAsia="en-US"/>
        </w:rPr>
        <w:t xml:space="preserve"> </w:t>
      </w:r>
      <w:r w:rsidRPr="005A4972">
        <w:rPr>
          <w:rFonts w:ascii="TimesNewRomanPSMT" w:hAnsi="TimesNewRomanPSMT" w:cs="TimesNewRomanPSMT"/>
          <w:lang w:eastAsia="en-US"/>
        </w:rPr>
        <w:t>yang tinggi dan penuh kekuatan (</w:t>
      </w:r>
      <w:r w:rsidRPr="005A4972">
        <w:rPr>
          <w:rFonts w:ascii="TimesNewRomanPS-ItalicMT" w:hAnsi="TimesNewRomanPS-ItalicMT" w:cs="TimesNewRomanPS-ItalicMT"/>
          <w:i/>
          <w:iCs/>
          <w:lang w:eastAsia="en-US"/>
        </w:rPr>
        <w:t>dignity)</w:t>
      </w:r>
      <w:r w:rsidRPr="005A4972">
        <w:rPr>
          <w:rFonts w:ascii="TimesNewRomanPSMT" w:hAnsi="TimesNewRomanPSMT" w:cs="TimesNewRomanPSMT"/>
          <w:lang w:eastAsia="en-US"/>
        </w:rPr>
        <w:t>.</w:t>
      </w:r>
    </w:p>
    <w:p w:rsidR="00A10B6C" w:rsidRDefault="00A10B6C" w:rsidP="00A10B6C">
      <w:pPr>
        <w:suppressAutoHyphens w:val="0"/>
        <w:autoSpaceDE w:val="0"/>
        <w:autoSpaceDN w:val="0"/>
        <w:adjustRightInd w:val="0"/>
        <w:spacing w:after="120"/>
        <w:ind w:left="720"/>
        <w:contextualSpacing/>
        <w:jc w:val="both"/>
        <w:rPr>
          <w:rFonts w:ascii="TimesNewRomanPSMT" w:hAnsi="TimesNewRomanPSMT" w:cs="TimesNewRomanPSMT"/>
          <w:lang w:eastAsia="en-US"/>
        </w:rPr>
      </w:pPr>
      <w:r>
        <w:rPr>
          <w:rFonts w:ascii="TimesNewRomanPSMT" w:hAnsi="TimesNewRomanPSMT" w:cs="TimesNewRomanPSMT"/>
          <w:lang w:eastAsia="en-US"/>
        </w:rPr>
        <w:t xml:space="preserve">Adapun fungsi Pendidikan Budaya dan Karakter Bangsa adalah  </w:t>
      </w:r>
    </w:p>
    <w:p w:rsidR="00A10B6C" w:rsidRDefault="00A10B6C" w:rsidP="00A10B6C">
      <w:pPr>
        <w:numPr>
          <w:ilvl w:val="0"/>
          <w:numId w:val="25"/>
        </w:numPr>
        <w:suppressAutoHyphens w:val="0"/>
        <w:autoSpaceDE w:val="0"/>
        <w:autoSpaceDN w:val="0"/>
        <w:adjustRightInd w:val="0"/>
        <w:spacing w:after="120"/>
        <w:ind w:left="360"/>
        <w:contextualSpacing/>
        <w:jc w:val="both"/>
        <w:rPr>
          <w:rFonts w:ascii="TimesNewRomanPSMT" w:hAnsi="TimesNewRomanPSMT" w:cs="TimesNewRomanPSMT"/>
          <w:lang w:eastAsia="en-US"/>
        </w:rPr>
      </w:pPr>
      <w:r>
        <w:rPr>
          <w:rFonts w:ascii="TimesNewRomanPSMT" w:hAnsi="TimesNewRomanPSMT" w:cs="TimesNewRomanPSMT"/>
          <w:lang w:eastAsia="en-US"/>
        </w:rPr>
        <w:t>pe</w:t>
      </w:r>
      <w:r w:rsidRPr="005A4972">
        <w:rPr>
          <w:rFonts w:ascii="TimesNewRomanPSMT" w:hAnsi="TimesNewRomanPSMT" w:cs="TimesNewRomanPSMT"/>
          <w:lang w:eastAsia="en-US"/>
        </w:rPr>
        <w:t>ngembangan: pengembangan potensi peserta didik untuk menjadi pribadi</w:t>
      </w:r>
      <w:r>
        <w:rPr>
          <w:rFonts w:ascii="TimesNewRomanPSMT" w:hAnsi="TimesNewRomanPSMT" w:cs="TimesNewRomanPSMT"/>
          <w:lang w:eastAsia="en-US"/>
        </w:rPr>
        <w:t xml:space="preserve"> </w:t>
      </w:r>
      <w:r w:rsidRPr="005A4972">
        <w:rPr>
          <w:rFonts w:ascii="TimesNewRomanPSMT" w:hAnsi="TimesNewRomanPSMT" w:cs="TimesNewRomanPSMT"/>
          <w:lang w:eastAsia="en-US"/>
        </w:rPr>
        <w:t>berperilaku baik; ini bagi peserta didik yang telah memiliki sikap dan perilaku yang</w:t>
      </w:r>
      <w:r>
        <w:rPr>
          <w:rFonts w:ascii="TimesNewRomanPSMT" w:hAnsi="TimesNewRomanPSMT" w:cs="TimesNewRomanPSMT"/>
          <w:lang w:eastAsia="en-US"/>
        </w:rPr>
        <w:t xml:space="preserve"> </w:t>
      </w:r>
      <w:r w:rsidRPr="005A4972">
        <w:rPr>
          <w:rFonts w:ascii="TimesNewRomanPSMT" w:hAnsi="TimesNewRomanPSMT" w:cs="TimesNewRomanPSMT"/>
          <w:lang w:eastAsia="en-US"/>
        </w:rPr>
        <w:t>mencerminkan budaya dan karakter bangsa;</w:t>
      </w:r>
    </w:p>
    <w:p w:rsidR="00A10B6C" w:rsidRDefault="00A10B6C" w:rsidP="00A10B6C">
      <w:pPr>
        <w:pStyle w:val="ListParagraph"/>
        <w:numPr>
          <w:ilvl w:val="0"/>
          <w:numId w:val="25"/>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perbaikan: memperkuat kiprah pendidikan nasional untuk bertanggung jawab dala</w:t>
      </w:r>
      <w:r>
        <w:rPr>
          <w:rFonts w:ascii="TimesNewRomanPSMT" w:hAnsi="TimesNewRomanPSMT" w:cs="TimesNewRomanPSMT"/>
          <w:lang w:eastAsia="en-US"/>
        </w:rPr>
        <w:t xml:space="preserve">m </w:t>
      </w:r>
      <w:r w:rsidRPr="005A4972">
        <w:rPr>
          <w:rFonts w:ascii="TimesNewRomanPSMT" w:hAnsi="TimesNewRomanPSMT" w:cs="TimesNewRomanPSMT"/>
          <w:lang w:eastAsia="en-US"/>
        </w:rPr>
        <w:t>pengembangan potensi peserta didik yang lebih bermartabat; dan</w:t>
      </w:r>
    </w:p>
    <w:p w:rsidR="00A10B6C" w:rsidRDefault="00A10B6C" w:rsidP="00A10B6C">
      <w:pPr>
        <w:pStyle w:val="ListParagraph"/>
        <w:numPr>
          <w:ilvl w:val="0"/>
          <w:numId w:val="25"/>
        </w:numPr>
        <w:suppressAutoHyphens w:val="0"/>
        <w:autoSpaceDE w:val="0"/>
        <w:autoSpaceDN w:val="0"/>
        <w:adjustRightInd w:val="0"/>
        <w:spacing w:after="120"/>
        <w:ind w:left="360"/>
        <w:jc w:val="both"/>
        <w:rPr>
          <w:rFonts w:ascii="TimesNewRomanPSMT" w:hAnsi="TimesNewRomanPSMT" w:cs="TimesNewRomanPSMT"/>
          <w:lang w:eastAsia="en-US"/>
        </w:rPr>
      </w:pPr>
      <w:r w:rsidRPr="005A4972">
        <w:rPr>
          <w:rFonts w:ascii="TimesNewRomanPSMT" w:hAnsi="TimesNewRomanPSMT" w:cs="TimesNewRomanPSMT"/>
          <w:lang w:eastAsia="en-US"/>
        </w:rPr>
        <w:t>penyaring: untuk menyaring budaya bangsa sendiri dan budaya bangsa lain yang</w:t>
      </w:r>
      <w:r>
        <w:rPr>
          <w:rFonts w:ascii="TimesNewRomanPSMT" w:hAnsi="TimesNewRomanPSMT" w:cs="TimesNewRomanPSMT"/>
          <w:lang w:eastAsia="en-US"/>
        </w:rPr>
        <w:t xml:space="preserve"> </w:t>
      </w:r>
      <w:r w:rsidRPr="005A4972">
        <w:rPr>
          <w:rFonts w:ascii="TimesNewRomanPSMT" w:hAnsi="TimesNewRomanPSMT" w:cs="TimesNewRomanPSMT"/>
          <w:lang w:eastAsia="en-US"/>
        </w:rPr>
        <w:t>tidak sesuai dengan nilai-nilai budaya dan karakter bangsa yang bermartabat.</w:t>
      </w:r>
    </w:p>
    <w:p w:rsidR="00A10B6C" w:rsidRDefault="00A10B6C" w:rsidP="00A10B6C">
      <w:pPr>
        <w:suppressAutoHyphens w:val="0"/>
        <w:autoSpaceDE w:val="0"/>
        <w:autoSpaceDN w:val="0"/>
        <w:adjustRightInd w:val="0"/>
        <w:spacing w:after="120"/>
        <w:ind w:firstLine="720"/>
        <w:contextualSpacing/>
        <w:jc w:val="both"/>
        <w:rPr>
          <w:rFonts w:ascii="TimesNewRomanPSMT" w:hAnsi="TimesNewRomanPSMT" w:cs="TimesNewRomanPSMT"/>
          <w:lang w:eastAsia="en-US"/>
        </w:rPr>
      </w:pPr>
      <w:r>
        <w:rPr>
          <w:rFonts w:ascii="TimesNewRomanPSMT" w:hAnsi="TimesNewRomanPSMT" w:cs="TimesNewRomanPSMT"/>
          <w:lang w:eastAsia="en-US"/>
        </w:rPr>
        <w:t>Pada prinsipnya, Pendidikan Budaya dan Karakter Bangsa ini tidak dimasukkan sebagai pokok bahasan tetapi terintegrasi ke dalam tiga hal, yaitu: mata pelajaran, pengembangan diri, dan budaya sekolah. Berikut ini adalah prinsip-prinsip yang digunakan dalam Pengembangan Pendidikan Budaya dan Karakter Bangsa:</w:t>
      </w:r>
    </w:p>
    <w:p w:rsidR="00A10B6C" w:rsidRDefault="00A10B6C" w:rsidP="00A10B6C">
      <w:pPr>
        <w:pStyle w:val="ListParagraph"/>
        <w:numPr>
          <w:ilvl w:val="0"/>
          <w:numId w:val="19"/>
        </w:numPr>
        <w:suppressAutoHyphens w:val="0"/>
        <w:autoSpaceDE w:val="0"/>
        <w:autoSpaceDN w:val="0"/>
        <w:adjustRightInd w:val="0"/>
        <w:spacing w:after="120"/>
        <w:ind w:left="360"/>
        <w:jc w:val="both"/>
        <w:rPr>
          <w:rFonts w:ascii="TimesNewRomanPSMT" w:hAnsi="TimesNewRomanPSMT" w:cs="TimesNewRomanPSMT"/>
          <w:lang w:eastAsia="en-US"/>
        </w:rPr>
      </w:pPr>
      <w:r>
        <w:rPr>
          <w:rFonts w:ascii="TimesNewRomanPSMT" w:hAnsi="TimesNewRomanPSMT" w:cs="TimesNewRomanPSMT"/>
          <w:lang w:eastAsia="en-US"/>
        </w:rPr>
        <w:t>Berkelanjutan: bahwa proses pengembangan nilai-nilai budaya dan karakter bangsa merupakan proses panjang, mulai dari saat peserta didik masuk hingga selesai dari suatu satuan pendidikan.</w:t>
      </w:r>
    </w:p>
    <w:p w:rsidR="00A10B6C" w:rsidRDefault="00A10B6C" w:rsidP="00A10B6C">
      <w:pPr>
        <w:pStyle w:val="ListParagraph"/>
        <w:numPr>
          <w:ilvl w:val="0"/>
          <w:numId w:val="19"/>
        </w:numPr>
        <w:suppressAutoHyphens w:val="0"/>
        <w:autoSpaceDE w:val="0"/>
        <w:autoSpaceDN w:val="0"/>
        <w:adjustRightInd w:val="0"/>
        <w:spacing w:after="120"/>
        <w:ind w:left="360"/>
        <w:jc w:val="both"/>
        <w:rPr>
          <w:rFonts w:ascii="TimesNewRomanPSMT" w:hAnsi="TimesNewRomanPSMT" w:cs="TimesNewRomanPSMT"/>
          <w:lang w:eastAsia="en-US"/>
        </w:rPr>
      </w:pPr>
      <w:r w:rsidRPr="00AC6B72">
        <w:rPr>
          <w:rFonts w:ascii="TimesNewRomanPSMT" w:hAnsi="TimesNewRomanPSMT" w:cs="TimesNewRomanPSMT"/>
          <w:lang w:eastAsia="en-US"/>
        </w:rPr>
        <w:t>Melalui semua mata pelajaran, pengembangan diri, dan budaya sekolah</w:t>
      </w:r>
      <w:r>
        <w:rPr>
          <w:rFonts w:ascii="TimesNewRomanPSMT" w:hAnsi="TimesNewRomanPSMT" w:cs="TimesNewRomanPSMT"/>
          <w:lang w:eastAsia="en-US"/>
        </w:rPr>
        <w:t>: bahwa proses pengembangan nilai budaya dan karakter bangsa dilakukan melalui setiap mata pelajaran dan setiap kegiatan kurikuler dan ekstrakurikuler</w:t>
      </w:r>
    </w:p>
    <w:p w:rsidR="00A10B6C" w:rsidRDefault="00A10B6C" w:rsidP="00A10B6C">
      <w:pPr>
        <w:pStyle w:val="ListParagraph"/>
        <w:numPr>
          <w:ilvl w:val="0"/>
          <w:numId w:val="19"/>
        </w:numPr>
        <w:suppressAutoHyphens w:val="0"/>
        <w:autoSpaceDE w:val="0"/>
        <w:autoSpaceDN w:val="0"/>
        <w:adjustRightInd w:val="0"/>
        <w:spacing w:after="120"/>
        <w:ind w:left="360"/>
        <w:jc w:val="both"/>
        <w:rPr>
          <w:rFonts w:ascii="TimesNewRomanPSMT" w:hAnsi="TimesNewRomanPSMT" w:cs="TimesNewRomanPSMT"/>
          <w:lang w:eastAsia="en-US"/>
        </w:rPr>
      </w:pPr>
      <w:r>
        <w:rPr>
          <w:rFonts w:ascii="TimesNewRomanPSMT" w:hAnsi="TimesNewRomanPSMT" w:cs="TimesNewRomanPSMT"/>
          <w:lang w:eastAsia="en-US"/>
        </w:rPr>
        <w:t>Nilai tidak diajarkan, tetapi dikembangkan; bahwa nilai-nilai tersebut tidak dijadikan pokok bahasan seperti halnya teori, konsep, prosedur, atau fakta yang diajarkan pada mata pelajaran seperti IPA, IPS dan sebagainya. Bahkan justru materi pelajaranlah yang menjadi media pengembangan budaya dan karakter bangsa pada peserta didik.</w:t>
      </w:r>
    </w:p>
    <w:p w:rsidR="00A10B6C" w:rsidRDefault="00A10B6C" w:rsidP="00A10B6C">
      <w:pPr>
        <w:pStyle w:val="ListParagraph"/>
        <w:numPr>
          <w:ilvl w:val="0"/>
          <w:numId w:val="19"/>
        </w:numPr>
        <w:suppressAutoHyphens w:val="0"/>
        <w:autoSpaceDE w:val="0"/>
        <w:autoSpaceDN w:val="0"/>
        <w:adjustRightInd w:val="0"/>
        <w:spacing w:after="120"/>
        <w:ind w:left="360"/>
        <w:jc w:val="both"/>
        <w:rPr>
          <w:rFonts w:ascii="TimesNewRomanPSMT" w:hAnsi="TimesNewRomanPSMT" w:cs="TimesNewRomanPSMT"/>
          <w:lang w:eastAsia="en-US"/>
        </w:rPr>
      </w:pPr>
      <w:r>
        <w:rPr>
          <w:rFonts w:ascii="TimesNewRomanPSMT" w:hAnsi="TimesNewRomanPSMT" w:cs="TimesNewRomanPSMT"/>
          <w:lang w:eastAsia="en-US"/>
        </w:rPr>
        <w:t>Proses pendidikan dilakukan peserta didik secara aktif dan menyenangkan; suasana belajar menimbulkan kesan senang dan tidak indoktrinatif.</w:t>
      </w:r>
    </w:p>
    <w:p w:rsidR="00A10B6C" w:rsidRDefault="00A10B6C" w:rsidP="00A10B6C">
      <w:pPr>
        <w:pStyle w:val="ListParagraph"/>
        <w:suppressAutoHyphens w:val="0"/>
        <w:autoSpaceDE w:val="0"/>
        <w:autoSpaceDN w:val="0"/>
        <w:adjustRightInd w:val="0"/>
        <w:spacing w:after="120"/>
        <w:ind w:left="0" w:firstLine="720"/>
        <w:jc w:val="both"/>
        <w:rPr>
          <w:rFonts w:ascii="TimesNewRomanPSMT" w:hAnsi="TimesNewRomanPSMT" w:cs="TimesNewRomanPSMT"/>
          <w:lang w:eastAsia="en-US"/>
        </w:rPr>
      </w:pPr>
      <w:r>
        <w:rPr>
          <w:rFonts w:ascii="TimesNewRomanPSMT" w:hAnsi="TimesNewRomanPSMT" w:cs="TimesNewRomanPSMT"/>
          <w:lang w:eastAsia="en-US"/>
        </w:rPr>
        <w:t>Nilai-nilai yang dikembangkan dalam Pendid</w:t>
      </w:r>
      <w:r w:rsidR="00F71DB3">
        <w:rPr>
          <w:rFonts w:ascii="TimesNewRomanPSMT" w:hAnsi="TimesNewRomanPSMT" w:cs="TimesNewRomanPSMT"/>
          <w:lang w:eastAsia="en-US"/>
        </w:rPr>
        <w:t xml:space="preserve">ikan Budaya dan Karakter Bangsa berdasarkan Naskah Pedoman Pengembangan Pendidikan Budaya dan Karakter Bangsa 2010 </w:t>
      </w:r>
      <w:r>
        <w:rPr>
          <w:rFonts w:ascii="TimesNewRomanPSMT" w:hAnsi="TimesNewRomanPSMT" w:cs="TimesNewRomanPSMT"/>
          <w:lang w:eastAsia="en-US"/>
        </w:rPr>
        <w:t xml:space="preserve">antara lain: </w:t>
      </w:r>
    </w:p>
    <w:tbl>
      <w:tblPr>
        <w:tblW w:w="80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38"/>
        <w:gridCol w:w="1530"/>
        <w:gridCol w:w="5760"/>
      </w:tblGrid>
      <w:tr w:rsidR="00A10B6C" w:rsidRPr="00F83EDC" w:rsidTr="00A10B6C">
        <w:tc>
          <w:tcPr>
            <w:tcW w:w="738" w:type="dxa"/>
          </w:tcPr>
          <w:p w:rsidR="00A10B6C" w:rsidRPr="00C31FDD" w:rsidRDefault="00A10B6C" w:rsidP="00A10B6C">
            <w:pPr>
              <w:jc w:val="center"/>
              <w:rPr>
                <w:b/>
              </w:rPr>
            </w:pPr>
            <w:r w:rsidRPr="00C31FDD">
              <w:rPr>
                <w:b/>
              </w:rPr>
              <w:t>No.</w:t>
            </w:r>
          </w:p>
        </w:tc>
        <w:tc>
          <w:tcPr>
            <w:tcW w:w="1530" w:type="dxa"/>
          </w:tcPr>
          <w:p w:rsidR="00A10B6C" w:rsidRPr="00C31FDD" w:rsidRDefault="00A10B6C" w:rsidP="00A10B6C">
            <w:pPr>
              <w:jc w:val="center"/>
              <w:rPr>
                <w:b/>
              </w:rPr>
            </w:pPr>
            <w:r w:rsidRPr="00C31FDD">
              <w:rPr>
                <w:b/>
              </w:rPr>
              <w:t>Nilai</w:t>
            </w:r>
          </w:p>
        </w:tc>
        <w:tc>
          <w:tcPr>
            <w:tcW w:w="5760" w:type="dxa"/>
          </w:tcPr>
          <w:p w:rsidR="00A10B6C" w:rsidRPr="00C31FDD" w:rsidRDefault="00A10B6C" w:rsidP="00A10B6C">
            <w:pPr>
              <w:jc w:val="center"/>
              <w:rPr>
                <w:b/>
              </w:rPr>
            </w:pPr>
            <w:r w:rsidRPr="00C31FDD">
              <w:rPr>
                <w:b/>
              </w:rPr>
              <w:t>Deskripsi</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pPr>
              <w:autoSpaceDE w:val="0"/>
              <w:autoSpaceDN w:val="0"/>
              <w:adjustRightInd w:val="0"/>
            </w:pPr>
            <w:r w:rsidRPr="00C31FDD">
              <w:rPr>
                <w:b/>
                <w:bCs/>
              </w:rPr>
              <w:t xml:space="preserve">Religius </w:t>
            </w:r>
          </w:p>
          <w:p w:rsidR="00A10B6C" w:rsidRPr="00F83EDC" w:rsidRDefault="00A10B6C" w:rsidP="00A10B6C">
            <w:pPr>
              <w:autoSpaceDE w:val="0"/>
              <w:autoSpaceDN w:val="0"/>
              <w:adjustRightInd w:val="0"/>
            </w:pPr>
          </w:p>
          <w:p w:rsidR="00A10B6C" w:rsidRPr="00F83EDC" w:rsidRDefault="00A10B6C" w:rsidP="00A10B6C"/>
        </w:tc>
        <w:tc>
          <w:tcPr>
            <w:tcW w:w="5760" w:type="dxa"/>
          </w:tcPr>
          <w:p w:rsidR="00A10B6C" w:rsidRPr="00F83EDC" w:rsidRDefault="00A10B6C" w:rsidP="00A10B6C">
            <w:pPr>
              <w:autoSpaceDE w:val="0"/>
              <w:autoSpaceDN w:val="0"/>
              <w:adjustRightInd w:val="0"/>
              <w:jc w:val="both"/>
            </w:pPr>
            <w:r w:rsidRPr="00F83EDC">
              <w:t>Sikap dan perilaku yang patuh dalam melaksanakan ajaran agama yang dianutnya, toleran terhadap pelaksanaan ibadah agama lain, dan hidup rukun dengan pemeluk agama lain.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C31FDD" w:rsidRDefault="00A10B6C" w:rsidP="00A10B6C">
            <w:pPr>
              <w:autoSpaceDE w:val="0"/>
              <w:autoSpaceDN w:val="0"/>
              <w:adjustRightInd w:val="0"/>
              <w:rPr>
                <w:b/>
                <w:bCs/>
              </w:rPr>
            </w:pPr>
            <w:r w:rsidRPr="00C31FDD">
              <w:rPr>
                <w:b/>
                <w:bCs/>
              </w:rPr>
              <w:t>Jujur</w:t>
            </w:r>
          </w:p>
        </w:tc>
        <w:tc>
          <w:tcPr>
            <w:tcW w:w="5760" w:type="dxa"/>
          </w:tcPr>
          <w:p w:rsidR="00A10B6C" w:rsidRPr="00F83EDC" w:rsidRDefault="00A10B6C" w:rsidP="00A10B6C">
            <w:pPr>
              <w:autoSpaceDE w:val="0"/>
              <w:autoSpaceDN w:val="0"/>
              <w:adjustRightInd w:val="0"/>
              <w:jc w:val="both"/>
            </w:pPr>
            <w:r w:rsidRPr="00F83EDC">
              <w:t>Perilaku yang didasarkan pada upaya menjadikan dirinya sebagai orang yang selalu dapat dipercaya dalam perkataan, tindakan, dan pekerjaan.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Toleransi</w:t>
            </w:r>
          </w:p>
        </w:tc>
        <w:tc>
          <w:tcPr>
            <w:tcW w:w="5760" w:type="dxa"/>
          </w:tcPr>
          <w:p w:rsidR="00A10B6C" w:rsidRPr="00F83EDC" w:rsidRDefault="00A10B6C" w:rsidP="00A10B6C">
            <w:pPr>
              <w:autoSpaceDE w:val="0"/>
              <w:autoSpaceDN w:val="0"/>
              <w:adjustRightInd w:val="0"/>
              <w:jc w:val="both"/>
            </w:pPr>
            <w:r w:rsidRPr="00F83EDC">
              <w:t>Sikap dan tindakan yang menghargai perbedaan agama, suku, etnis, pendapat, sikap, dan tindakan orang lain yang berbeda dari dirinya.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Disiplin</w:t>
            </w:r>
          </w:p>
        </w:tc>
        <w:tc>
          <w:tcPr>
            <w:tcW w:w="5760" w:type="dxa"/>
          </w:tcPr>
          <w:p w:rsidR="00A10B6C" w:rsidRPr="00F83EDC" w:rsidRDefault="00A10B6C" w:rsidP="00A10B6C">
            <w:pPr>
              <w:autoSpaceDE w:val="0"/>
              <w:autoSpaceDN w:val="0"/>
              <w:adjustRightInd w:val="0"/>
              <w:jc w:val="both"/>
            </w:pPr>
            <w:r w:rsidRPr="00F83EDC">
              <w:t>Tindakan yang menunjukkan perilaku tertib dan patuh pada berbagai ketentuan dan peraturan.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Kerja Keras</w:t>
            </w:r>
          </w:p>
        </w:tc>
        <w:tc>
          <w:tcPr>
            <w:tcW w:w="5760" w:type="dxa"/>
          </w:tcPr>
          <w:p w:rsidR="00A10B6C" w:rsidRPr="00F83EDC" w:rsidRDefault="00A10B6C" w:rsidP="00A10B6C">
            <w:pPr>
              <w:autoSpaceDE w:val="0"/>
              <w:autoSpaceDN w:val="0"/>
              <w:adjustRightInd w:val="0"/>
              <w:jc w:val="both"/>
            </w:pPr>
            <w:r w:rsidRPr="00F83EDC">
              <w:t>Perilaku yang menunjukkan upaya sungguh-sungguh dalam mengatasi berbagai hambatan belajar dan tugas, serta menyelesaikan tugas dengan sebaik-baiknya.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Kreatif</w:t>
            </w:r>
          </w:p>
        </w:tc>
        <w:tc>
          <w:tcPr>
            <w:tcW w:w="5760" w:type="dxa"/>
          </w:tcPr>
          <w:p w:rsidR="00A10B6C" w:rsidRPr="00F83EDC" w:rsidRDefault="00A10B6C" w:rsidP="00A10B6C">
            <w:pPr>
              <w:autoSpaceDE w:val="0"/>
              <w:autoSpaceDN w:val="0"/>
              <w:adjustRightInd w:val="0"/>
              <w:jc w:val="both"/>
            </w:pPr>
            <w:r w:rsidRPr="00F83EDC">
              <w:t>Berpikir dan melakukan sesuatu untuk menghasilkan cara atau hasil baru dari sesuatu yang telah dimiliki.</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Mandiri</w:t>
            </w:r>
          </w:p>
        </w:tc>
        <w:tc>
          <w:tcPr>
            <w:tcW w:w="5760" w:type="dxa"/>
          </w:tcPr>
          <w:p w:rsidR="00A10B6C" w:rsidRPr="00F83EDC" w:rsidRDefault="00A10B6C" w:rsidP="00A10B6C">
            <w:pPr>
              <w:autoSpaceDE w:val="0"/>
              <w:autoSpaceDN w:val="0"/>
              <w:adjustRightInd w:val="0"/>
              <w:jc w:val="both"/>
            </w:pPr>
            <w:r w:rsidRPr="00F83EDC">
              <w:t>Sikap dan perilaku yang tidak mudah tergantung pada orang lain dalam menyelesaikan tugas-tugas.</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pPr>
              <w:autoSpaceDE w:val="0"/>
              <w:autoSpaceDN w:val="0"/>
              <w:adjustRightInd w:val="0"/>
            </w:pPr>
            <w:r w:rsidRPr="00C31FDD">
              <w:rPr>
                <w:b/>
                <w:bCs/>
              </w:rPr>
              <w:t xml:space="preserve">Demokratis </w:t>
            </w:r>
          </w:p>
          <w:p w:rsidR="00A10B6C" w:rsidRPr="00F83EDC" w:rsidRDefault="00A10B6C" w:rsidP="00A10B6C"/>
        </w:tc>
        <w:tc>
          <w:tcPr>
            <w:tcW w:w="5760" w:type="dxa"/>
          </w:tcPr>
          <w:p w:rsidR="00A10B6C" w:rsidRPr="00F83EDC" w:rsidRDefault="00A10B6C" w:rsidP="00A10B6C">
            <w:pPr>
              <w:autoSpaceDE w:val="0"/>
              <w:autoSpaceDN w:val="0"/>
              <w:adjustRightInd w:val="0"/>
              <w:jc w:val="both"/>
            </w:pPr>
            <w:r w:rsidRPr="00F83EDC">
              <w:t>Cara berfikir, bersikap, dan bertindak yang menilai sama hak dan kewajiban dirinya dan orang lain.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Rasa Ingin Tahu</w:t>
            </w:r>
          </w:p>
        </w:tc>
        <w:tc>
          <w:tcPr>
            <w:tcW w:w="5760" w:type="dxa"/>
          </w:tcPr>
          <w:p w:rsidR="00A10B6C" w:rsidRPr="00F83EDC" w:rsidRDefault="00A10B6C" w:rsidP="00A10B6C">
            <w:pPr>
              <w:autoSpaceDE w:val="0"/>
              <w:autoSpaceDN w:val="0"/>
              <w:adjustRightInd w:val="0"/>
              <w:jc w:val="both"/>
            </w:pPr>
            <w:r w:rsidRPr="00F83EDC">
              <w:t>Sikap dan tindakan yang selalu berupaya untuk mengetahui lebih mendalam dan meluas dari sesuatu yang dipelajarinya, dilihat, dan didengar.</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Semangat Kebangsaan</w:t>
            </w:r>
          </w:p>
        </w:tc>
        <w:tc>
          <w:tcPr>
            <w:tcW w:w="5760" w:type="dxa"/>
          </w:tcPr>
          <w:p w:rsidR="00A10B6C" w:rsidRPr="00F83EDC" w:rsidRDefault="00A10B6C" w:rsidP="00A10B6C">
            <w:pPr>
              <w:autoSpaceDE w:val="0"/>
              <w:autoSpaceDN w:val="0"/>
              <w:adjustRightInd w:val="0"/>
              <w:jc w:val="both"/>
            </w:pPr>
            <w:r w:rsidRPr="00F83EDC">
              <w:t>Cara berpikir, bertindak, dan berwawasan yang menempatkan kepentingan bangsa dan negara di atas kepentingan diri dan kelompoknya.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Cinta Tanah Air</w:t>
            </w:r>
          </w:p>
        </w:tc>
        <w:tc>
          <w:tcPr>
            <w:tcW w:w="5760" w:type="dxa"/>
          </w:tcPr>
          <w:p w:rsidR="00A10B6C" w:rsidRPr="00F83EDC" w:rsidRDefault="00A10B6C" w:rsidP="00A10B6C">
            <w:pPr>
              <w:autoSpaceDE w:val="0"/>
              <w:autoSpaceDN w:val="0"/>
              <w:adjustRightInd w:val="0"/>
              <w:jc w:val="both"/>
            </w:pPr>
            <w:r w:rsidRPr="00F83EDC">
              <w:t>Cara berfikir, bersikap, dan berbuat yang menunjukkan kesetiaan, kepedulian, dan penghargaan yang tinggi terhadap bahasa, lingkungan fisik, sosial, budaya, ekonomi, dan politik bangsa.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pPr>
              <w:autoSpaceDE w:val="0"/>
              <w:autoSpaceDN w:val="0"/>
              <w:adjustRightInd w:val="0"/>
            </w:pPr>
            <w:r w:rsidRPr="00C31FDD">
              <w:rPr>
                <w:b/>
                <w:bCs/>
              </w:rPr>
              <w:t xml:space="preserve">Menghargai Prestasi </w:t>
            </w:r>
          </w:p>
          <w:p w:rsidR="00A10B6C" w:rsidRPr="00F83EDC" w:rsidRDefault="00A10B6C" w:rsidP="00A10B6C"/>
        </w:tc>
        <w:tc>
          <w:tcPr>
            <w:tcW w:w="5760" w:type="dxa"/>
          </w:tcPr>
          <w:p w:rsidR="00A10B6C" w:rsidRPr="00F83EDC" w:rsidRDefault="00A10B6C" w:rsidP="00A10B6C">
            <w:pPr>
              <w:autoSpaceDE w:val="0"/>
              <w:autoSpaceDN w:val="0"/>
              <w:adjustRightInd w:val="0"/>
              <w:jc w:val="both"/>
            </w:pPr>
            <w:r w:rsidRPr="00F83EDC">
              <w:t>Sikap dan tindakan yang mendorong dirinya untuk menghasilkan sesuatu yang berguna bagi masyarakat, dan mengakui, serta menghormati keberhasilan orang lain.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C31FDD" w:rsidRDefault="00A10B6C" w:rsidP="00A10B6C">
            <w:pPr>
              <w:autoSpaceDE w:val="0"/>
              <w:autoSpaceDN w:val="0"/>
              <w:adjustRightInd w:val="0"/>
              <w:rPr>
                <w:b/>
                <w:bCs/>
              </w:rPr>
            </w:pPr>
            <w:r w:rsidRPr="00C31FDD">
              <w:rPr>
                <w:b/>
                <w:bCs/>
              </w:rPr>
              <w:t>Bersahabat/</w:t>
            </w:r>
          </w:p>
          <w:p w:rsidR="00A10B6C" w:rsidRPr="00C31FDD" w:rsidRDefault="00A10B6C" w:rsidP="00A10B6C">
            <w:pPr>
              <w:autoSpaceDE w:val="0"/>
              <w:autoSpaceDN w:val="0"/>
              <w:adjustRightInd w:val="0"/>
              <w:rPr>
                <w:b/>
                <w:bCs/>
              </w:rPr>
            </w:pPr>
            <w:r w:rsidRPr="00C31FDD">
              <w:rPr>
                <w:b/>
                <w:bCs/>
              </w:rPr>
              <w:t>Komuniktif</w:t>
            </w:r>
          </w:p>
        </w:tc>
        <w:tc>
          <w:tcPr>
            <w:tcW w:w="5760" w:type="dxa"/>
          </w:tcPr>
          <w:p w:rsidR="00A10B6C" w:rsidRPr="00F83EDC" w:rsidRDefault="00A10B6C" w:rsidP="00A10B6C">
            <w:pPr>
              <w:autoSpaceDE w:val="0"/>
              <w:autoSpaceDN w:val="0"/>
              <w:adjustRightInd w:val="0"/>
              <w:jc w:val="both"/>
            </w:pPr>
            <w:r w:rsidRPr="00F83EDC">
              <w:t>Tindakan yang memperlihatkan rasa senang berbicara, bergaul, dan bekerja sama dengan orang lain.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Cinta Damai</w:t>
            </w:r>
          </w:p>
        </w:tc>
        <w:tc>
          <w:tcPr>
            <w:tcW w:w="5760" w:type="dxa"/>
          </w:tcPr>
          <w:p w:rsidR="00A10B6C" w:rsidRPr="00F83EDC" w:rsidRDefault="00A10B6C" w:rsidP="00A10B6C">
            <w:pPr>
              <w:autoSpaceDE w:val="0"/>
              <w:autoSpaceDN w:val="0"/>
              <w:adjustRightInd w:val="0"/>
              <w:jc w:val="both"/>
            </w:pPr>
            <w:r w:rsidRPr="00F83EDC">
              <w:t>Sikap, perkataan, dan tindakan yang menyebabkan orang lain merasa senang dan aman atas kehadiran dirinya.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Gemar Membaca</w:t>
            </w:r>
          </w:p>
        </w:tc>
        <w:tc>
          <w:tcPr>
            <w:tcW w:w="5760" w:type="dxa"/>
          </w:tcPr>
          <w:p w:rsidR="00A10B6C" w:rsidRPr="00F83EDC" w:rsidRDefault="00A10B6C" w:rsidP="00A10B6C">
            <w:pPr>
              <w:autoSpaceDE w:val="0"/>
              <w:autoSpaceDN w:val="0"/>
              <w:adjustRightInd w:val="0"/>
              <w:jc w:val="both"/>
            </w:pPr>
            <w:r w:rsidRPr="00F83EDC">
              <w:t>Kebiasaan menyediakan waktu untuk membaca berbagai bacaan yang memberikan kebajikan bagi dirinya.</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Peduli Lingkungan</w:t>
            </w:r>
          </w:p>
        </w:tc>
        <w:tc>
          <w:tcPr>
            <w:tcW w:w="5760" w:type="dxa"/>
          </w:tcPr>
          <w:p w:rsidR="00A10B6C" w:rsidRPr="00F83EDC" w:rsidRDefault="00A10B6C" w:rsidP="00A10B6C">
            <w:pPr>
              <w:autoSpaceDE w:val="0"/>
              <w:autoSpaceDN w:val="0"/>
              <w:adjustRightInd w:val="0"/>
              <w:jc w:val="both"/>
            </w:pPr>
            <w:r w:rsidRPr="00F83EDC">
              <w:t>Sikap dan tindakan yang selalu berupaya mencegah kerusakan pada lingkungan alam di sekitarnya, dan mengembangkan upaya-upaya untuk memperbaiki kerusakan alam yang sudah terjadi.</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Peduli Sosial</w:t>
            </w:r>
          </w:p>
        </w:tc>
        <w:tc>
          <w:tcPr>
            <w:tcW w:w="5760" w:type="dxa"/>
          </w:tcPr>
          <w:p w:rsidR="00A10B6C" w:rsidRPr="00F83EDC" w:rsidRDefault="00A10B6C" w:rsidP="00A10B6C">
            <w:pPr>
              <w:autoSpaceDE w:val="0"/>
              <w:autoSpaceDN w:val="0"/>
              <w:adjustRightInd w:val="0"/>
              <w:jc w:val="both"/>
            </w:pPr>
            <w:r w:rsidRPr="00F83EDC">
              <w:t>Sikap dan tindakan yang selalu ingin memberi bantuan pada orang lain dan masyarakat yang membutuhkan.</w:t>
            </w:r>
          </w:p>
        </w:tc>
      </w:tr>
      <w:tr w:rsidR="00A10B6C" w:rsidRPr="00F83EDC" w:rsidTr="00A10B6C">
        <w:tc>
          <w:tcPr>
            <w:tcW w:w="738" w:type="dxa"/>
          </w:tcPr>
          <w:p w:rsidR="00A10B6C" w:rsidRPr="00F83EDC" w:rsidRDefault="00A10B6C" w:rsidP="00A10B6C">
            <w:pPr>
              <w:pStyle w:val="ListParagraph"/>
              <w:numPr>
                <w:ilvl w:val="0"/>
                <w:numId w:val="26"/>
              </w:numPr>
              <w:suppressAutoHyphens w:val="0"/>
              <w:spacing w:before="0"/>
              <w:ind w:left="270" w:hanging="180"/>
              <w:jc w:val="both"/>
            </w:pPr>
          </w:p>
        </w:tc>
        <w:tc>
          <w:tcPr>
            <w:tcW w:w="1530" w:type="dxa"/>
          </w:tcPr>
          <w:p w:rsidR="00A10B6C" w:rsidRPr="00F83EDC" w:rsidRDefault="00A10B6C" w:rsidP="00A10B6C">
            <w:r w:rsidRPr="00C31FDD">
              <w:rPr>
                <w:b/>
                <w:bCs/>
              </w:rPr>
              <w:t>Tanggung-jawab</w:t>
            </w:r>
          </w:p>
        </w:tc>
        <w:tc>
          <w:tcPr>
            <w:tcW w:w="5760" w:type="dxa"/>
          </w:tcPr>
          <w:p w:rsidR="00A10B6C" w:rsidRPr="00F83EDC" w:rsidRDefault="00A10B6C" w:rsidP="00A10B6C">
            <w:pPr>
              <w:autoSpaceDE w:val="0"/>
              <w:autoSpaceDN w:val="0"/>
              <w:adjustRightInd w:val="0"/>
              <w:jc w:val="both"/>
            </w:pPr>
            <w:r w:rsidRPr="00F83EDC">
              <w:t>Sikap dan perilaku seseorang untuk melaksanakan tugas dan kewajibannya, yang seharusnya dia lakukan, terhadap diri sendiri, masyarakat, lingkungan (alam, sosial dan budaya), negara dan Tuhan Yang Maha Esa.</w:t>
            </w:r>
          </w:p>
        </w:tc>
      </w:tr>
    </w:tbl>
    <w:p w:rsidR="00A10B6C" w:rsidRDefault="00A10B6C" w:rsidP="00A10B6C">
      <w:pPr>
        <w:suppressAutoHyphens w:val="0"/>
        <w:spacing w:after="120"/>
        <w:ind w:firstLine="720"/>
        <w:contextualSpacing/>
        <w:jc w:val="both"/>
      </w:pPr>
      <w:r w:rsidRPr="00301A2A">
        <w:t>Pendidikan Budaya dan Karakter Bangsa baru dicanangkan pada tahun  2010, sehingga dapat dimaklumi jika masih banyak sekolah yang belum mengetah</w:t>
      </w:r>
      <w:r>
        <w:t>u</w:t>
      </w:r>
      <w:r w:rsidRPr="00301A2A">
        <w:t xml:space="preserve">i bagaimana mengaplikasikannya bagi para peserta didik di sekolah. Dalam hal ini, penulis menilai bahwa permainan tradisional dapat dijadikan </w:t>
      </w:r>
      <w:r>
        <w:t>media pembelajarannya berdasarkan pada</w:t>
      </w:r>
      <w:r w:rsidRPr="00301A2A">
        <w:t xml:space="preserve"> beberapa alasan yang akan dipaparkan selanjutnya.</w:t>
      </w:r>
    </w:p>
    <w:p w:rsidR="00A10B6C" w:rsidRDefault="00A10B6C" w:rsidP="008279BF">
      <w:pPr>
        <w:suppressAutoHyphens w:val="0"/>
        <w:spacing w:after="120"/>
        <w:ind w:firstLine="720"/>
        <w:contextualSpacing/>
        <w:jc w:val="both"/>
      </w:pPr>
    </w:p>
    <w:p w:rsidR="00A10B6C" w:rsidRDefault="00A10B6C" w:rsidP="008279BF">
      <w:pPr>
        <w:pStyle w:val="Heading2"/>
        <w:spacing w:before="120" w:after="120"/>
        <w:contextualSpacing/>
      </w:pPr>
      <w:bookmarkStart w:id="13" w:name="_Toc287262436"/>
      <w:r w:rsidRPr="009D0303">
        <w:t>Permainan Tradisional</w:t>
      </w:r>
      <w:r>
        <w:t xml:space="preserve"> dan Perkembangannya</w:t>
      </w:r>
      <w:bookmarkEnd w:id="13"/>
    </w:p>
    <w:p w:rsidR="00A10B6C" w:rsidRDefault="00A10B6C" w:rsidP="00A10B6C">
      <w:pPr>
        <w:suppressAutoHyphens w:val="0"/>
        <w:autoSpaceDE w:val="0"/>
        <w:autoSpaceDN w:val="0"/>
        <w:adjustRightInd w:val="0"/>
        <w:spacing w:before="0"/>
        <w:jc w:val="both"/>
        <w:rPr>
          <w:color w:val="000000"/>
          <w:lang w:eastAsia="en-US"/>
        </w:rPr>
      </w:pPr>
      <w:r>
        <w:rPr>
          <w:b/>
          <w:bCs/>
        </w:rPr>
        <w:tab/>
      </w:r>
      <w:r>
        <w:rPr>
          <w:color w:val="000000"/>
          <w:lang w:eastAsia="en-US"/>
        </w:rPr>
        <w:t>Permainan tradisional anak</w:t>
      </w:r>
      <w:r w:rsidRPr="006C27F6">
        <w:rPr>
          <w:color w:val="000000"/>
          <w:lang w:eastAsia="en-US"/>
        </w:rPr>
        <w:t xml:space="preserve"> adalah salah satu</w:t>
      </w:r>
      <w:r>
        <w:rPr>
          <w:color w:val="000000"/>
          <w:lang w:eastAsia="en-US"/>
        </w:rPr>
        <w:t xml:space="preserve"> </w:t>
      </w:r>
      <w:r w:rsidRPr="006C27F6">
        <w:rPr>
          <w:color w:val="000000"/>
          <w:lang w:eastAsia="en-US"/>
        </w:rPr>
        <w:t xml:space="preserve">bentuk </w:t>
      </w:r>
      <w:r w:rsidRPr="006C27F6">
        <w:rPr>
          <w:i/>
          <w:iCs/>
          <w:color w:val="000000"/>
          <w:lang w:eastAsia="en-US"/>
        </w:rPr>
        <w:t xml:space="preserve">folklore </w:t>
      </w:r>
      <w:r w:rsidRPr="006C27F6">
        <w:rPr>
          <w:color w:val="000000"/>
          <w:lang w:eastAsia="en-US"/>
        </w:rPr>
        <w:t>y</w:t>
      </w:r>
      <w:r>
        <w:rPr>
          <w:color w:val="000000"/>
          <w:lang w:eastAsia="en-US"/>
        </w:rPr>
        <w:t xml:space="preserve">ang berupa </w:t>
      </w:r>
      <w:r w:rsidRPr="006C27F6">
        <w:rPr>
          <w:color w:val="000000"/>
          <w:lang w:eastAsia="en-US"/>
        </w:rPr>
        <w:t>yang beredar secara lisan di</w:t>
      </w:r>
      <w:r>
        <w:rPr>
          <w:color w:val="000000"/>
          <w:lang w:eastAsia="en-US"/>
        </w:rPr>
        <w:t xml:space="preserve"> </w:t>
      </w:r>
      <w:r w:rsidRPr="006C27F6">
        <w:rPr>
          <w:color w:val="000000"/>
          <w:lang w:eastAsia="en-US"/>
        </w:rPr>
        <w:t>antara anggota kolektif tertentu, berbentuk tradisional dan diwarisi turun temurun</w:t>
      </w:r>
      <w:r>
        <w:rPr>
          <w:color w:val="000000"/>
          <w:lang w:eastAsia="en-US"/>
        </w:rPr>
        <w:t xml:space="preserve">, </w:t>
      </w:r>
      <w:r w:rsidRPr="006C27F6">
        <w:rPr>
          <w:color w:val="000000"/>
          <w:lang w:eastAsia="en-US"/>
        </w:rPr>
        <w:t xml:space="preserve">serta banyak mempunyai variasi. Oleh karena termasuk </w:t>
      </w:r>
      <w:r w:rsidRPr="006C27F6">
        <w:rPr>
          <w:i/>
          <w:iCs/>
          <w:color w:val="000000"/>
          <w:lang w:eastAsia="en-US"/>
        </w:rPr>
        <w:t>folklore</w:t>
      </w:r>
      <w:r w:rsidRPr="006C27F6">
        <w:rPr>
          <w:color w:val="000000"/>
          <w:lang w:eastAsia="en-US"/>
        </w:rPr>
        <w:t xml:space="preserve">, maka sifat atau ciri dari permainan tradisional anak sudah tua usianya, tidak diketahui asal-usulnya, siapa penciptanya dan dari mana asalnya. </w:t>
      </w:r>
      <w:r>
        <w:rPr>
          <w:color w:val="000000"/>
          <w:lang w:eastAsia="en-US"/>
        </w:rPr>
        <w:t>Permainan tradisional biasanya d</w:t>
      </w:r>
      <w:r w:rsidRPr="006C27F6">
        <w:rPr>
          <w:color w:val="000000"/>
          <w:lang w:eastAsia="en-US"/>
        </w:rPr>
        <w:t>isebarkan dari mulut ke mulut dan kadang-kadang mengalami perubahan nama atau bentuk meskipun</w:t>
      </w:r>
      <w:r>
        <w:rPr>
          <w:color w:val="000000"/>
          <w:lang w:eastAsia="en-US"/>
        </w:rPr>
        <w:t xml:space="preserve"> </w:t>
      </w:r>
      <w:r w:rsidRPr="006C27F6">
        <w:rPr>
          <w:color w:val="000000"/>
          <w:lang w:eastAsia="en-US"/>
        </w:rPr>
        <w:t>dasarnya sama. Jika dilihat dari akar katanya, permainan tradisional tidak lain adalah kegiatan yang diatur oleh suatu peraturan permainan yang merupakan pewarisan dari generasi terdahulu yang dilakukan manusia (anak-anak) dengan tujuan mendapat kegembiraan (James Danand</w:t>
      </w:r>
      <w:r>
        <w:rPr>
          <w:color w:val="000000"/>
          <w:lang w:eastAsia="en-US"/>
        </w:rPr>
        <w:t>jaja dalam Misbach, 2007</w:t>
      </w:r>
      <w:r w:rsidRPr="006C27F6">
        <w:rPr>
          <w:color w:val="000000"/>
          <w:lang w:eastAsia="en-US"/>
        </w:rPr>
        <w:t>)</w:t>
      </w:r>
      <w:r>
        <w:rPr>
          <w:color w:val="000000"/>
          <w:lang w:eastAsia="en-US"/>
        </w:rPr>
        <w:t>.</w:t>
      </w:r>
    </w:p>
    <w:p w:rsidR="00A10B6C" w:rsidRDefault="00A10B6C" w:rsidP="00A10B6C">
      <w:pPr>
        <w:autoSpaceDE w:val="0"/>
        <w:autoSpaceDN w:val="0"/>
        <w:adjustRightInd w:val="0"/>
        <w:spacing w:before="0"/>
        <w:ind w:firstLine="720"/>
        <w:jc w:val="both"/>
      </w:pPr>
      <w:r w:rsidRPr="00BC6717">
        <w:t>Menurut Sukirman (2004), permainan t</w:t>
      </w:r>
      <w:r>
        <w:t xml:space="preserve">radisional anak merupakan </w:t>
      </w:r>
      <w:r w:rsidRPr="00BC6717">
        <w:t>u</w:t>
      </w:r>
      <w:r>
        <w:t>nsur kebudayaan</w:t>
      </w:r>
      <w:r w:rsidRPr="00BC6717">
        <w:t>, karena mampu membe</w:t>
      </w:r>
      <w:r>
        <w:t xml:space="preserve">ri pengaruh </w:t>
      </w:r>
      <w:r w:rsidRPr="00BC6717">
        <w:t>terhadap perkembangan kejiwaan, sifat, dan kehidupan sosial anak.</w:t>
      </w:r>
      <w:r>
        <w:t xml:space="preserve"> Permainan tradisional anak</w:t>
      </w:r>
      <w:r w:rsidRPr="00BC6717">
        <w:t xml:space="preserve"> ini juga dianggap sebagai salah satu unsur kebudayaan yang memberi ciri </w:t>
      </w:r>
      <w:r>
        <w:t>khas</w:t>
      </w:r>
      <w:r w:rsidRPr="00BC6717">
        <w:t xml:space="preserve"> pad</w:t>
      </w:r>
      <w:r>
        <w:t xml:space="preserve">a suatu </w:t>
      </w:r>
      <w:r w:rsidRPr="00BC6717">
        <w:t>kebudayaan</w:t>
      </w:r>
      <w:r>
        <w:t xml:space="preserve"> tertentu</w:t>
      </w:r>
      <w:r w:rsidRPr="00BC6717">
        <w:t>. Oleh karena itu, permainan tr</w:t>
      </w:r>
      <w:r>
        <w:t xml:space="preserve">adisional merupakan </w:t>
      </w:r>
      <w:r w:rsidRPr="00BC6717">
        <w:t>aset budaya, yaitu modal bagi suatu masy</w:t>
      </w:r>
      <w:r>
        <w:t xml:space="preserve">arakat untuk mempertahankan eksistensi dan </w:t>
      </w:r>
      <w:r w:rsidRPr="00BC6717">
        <w:t>identitasnya di te</w:t>
      </w:r>
      <w:r>
        <w:t>ngah</w:t>
      </w:r>
      <w:r w:rsidRPr="00BC6717">
        <w:t xml:space="preserve"> masyar</w:t>
      </w:r>
      <w:r>
        <w:t>akat</w:t>
      </w:r>
      <w:r w:rsidRPr="00BC6717">
        <w:t xml:space="preserve"> lain</w:t>
      </w:r>
      <w:r>
        <w:t>.</w:t>
      </w:r>
      <w:r w:rsidRPr="008B062A">
        <w:t xml:space="preserve"> </w:t>
      </w:r>
    </w:p>
    <w:p w:rsidR="00A10B6C" w:rsidRDefault="00A10B6C" w:rsidP="00A10B6C">
      <w:pPr>
        <w:autoSpaceDE w:val="0"/>
        <w:autoSpaceDN w:val="0"/>
        <w:adjustRightInd w:val="0"/>
        <w:spacing w:before="0"/>
        <w:ind w:firstLine="720"/>
        <w:jc w:val="both"/>
      </w:pPr>
      <w:r>
        <w:t>Permainan tradisonal bisa bertahan atau dipertahankan karena pada umumnya mengandung unsur-unsur budaya dan nilai-nilai moral yang tinggi, seperti: kejujuran, kecakapan, solidaritas, kesatuan dan persatuan, keterampilan dan keberanian. Sehingga, dapat pula dikatakan bahwa permainan tradisional dapat dijadikan alat pembinaan nilai budaya pembangunan kebudayaan nasional Indonesia. (Depdikbud, 1996).</w:t>
      </w:r>
    </w:p>
    <w:p w:rsidR="00A10B6C" w:rsidRPr="003E3063" w:rsidRDefault="00A10B6C" w:rsidP="00A10B6C">
      <w:pPr>
        <w:suppressAutoHyphens w:val="0"/>
        <w:autoSpaceDE w:val="0"/>
        <w:autoSpaceDN w:val="0"/>
        <w:adjustRightInd w:val="0"/>
        <w:spacing w:before="0"/>
        <w:ind w:firstLine="720"/>
        <w:jc w:val="both"/>
        <w:rPr>
          <w:rFonts w:eastAsia="Calibri"/>
          <w:lang w:eastAsia="en-US"/>
        </w:rPr>
      </w:pPr>
      <w:r>
        <w:t>Keberadaan permainan tradisional, semakin hari semakin tergeser dengan adanya permainan modern, seperti video game dan virtual game lainnya. Kehadiran teknologi pada permainan</w:t>
      </w:r>
      <w:r w:rsidRPr="00301A2A">
        <w:t>, di satu pihak mungkin dapat menstimulasi perkembangan kognitif anak, namun di sisi lain, permainan ini dapat mengkerdilkan potensi anak untuk berkembang pada aspek lain, dan mungkin tidak disadari hal tersebut justru menggiring anak untuk mengasingkan diri dari lingkungannya</w:t>
      </w:r>
      <w:r>
        <w:t xml:space="preserve">, bahkan cenderung bertindak kekerasan. Kasus mengejutkan terjadi pada tahun </w:t>
      </w:r>
      <w:r w:rsidRPr="003E3063">
        <w:t xml:space="preserve">1999 di </w:t>
      </w:r>
      <w:r w:rsidRPr="003E3063">
        <w:rPr>
          <w:rFonts w:eastAsia="Calibri"/>
          <w:lang w:eastAsia="en-US"/>
        </w:rPr>
        <w:t>dua orang anak Eric Haris (18) dan Dylan Klebod (17), dua pelajar Columbine High School di Littleton, Colorado, USA, yang menewaskan 11 rekan dan seorang gurunya. Keterangan yang diperoleh dari kawan-kawan</w:t>
      </w:r>
      <w:r>
        <w:rPr>
          <w:rFonts w:eastAsia="Calibri"/>
          <w:lang w:eastAsia="en-US"/>
        </w:rPr>
        <w:t xml:space="preserve"> Eric dan Dylan, kedua anak tersebut</w:t>
      </w:r>
      <w:r w:rsidRPr="003E3063">
        <w:rPr>
          <w:rFonts w:eastAsia="Calibri"/>
          <w:lang w:eastAsia="en-US"/>
        </w:rPr>
        <w:t xml:space="preserve"> bisa berjam-jam main </w:t>
      </w:r>
      <w:r w:rsidRPr="003E3063">
        <w:rPr>
          <w:rFonts w:eastAsia="Calibri"/>
          <w:i/>
          <w:lang w:eastAsia="en-US"/>
        </w:rPr>
        <w:t xml:space="preserve">video </w:t>
      </w:r>
      <w:r w:rsidRPr="003E3063">
        <w:rPr>
          <w:rFonts w:eastAsia="Calibri"/>
          <w:i/>
          <w:iCs/>
          <w:lang w:eastAsia="en-US"/>
        </w:rPr>
        <w:t xml:space="preserve">game </w:t>
      </w:r>
      <w:r w:rsidRPr="003E3063">
        <w:rPr>
          <w:rFonts w:eastAsia="Calibri"/>
          <w:lang w:eastAsia="en-US"/>
        </w:rPr>
        <w:t xml:space="preserve">yang tergolong kekerasan seperti </w:t>
      </w:r>
      <w:r w:rsidRPr="003E3063">
        <w:rPr>
          <w:rFonts w:eastAsia="Calibri"/>
          <w:i/>
          <w:lang w:eastAsia="en-US"/>
        </w:rPr>
        <w:t xml:space="preserve">“Doom”, “Quake”, </w:t>
      </w:r>
      <w:r w:rsidRPr="003E3063">
        <w:rPr>
          <w:rFonts w:eastAsia="Calibri"/>
          <w:lang w:eastAsia="en-US"/>
        </w:rPr>
        <w:t>dan</w:t>
      </w:r>
      <w:r w:rsidRPr="003E3063">
        <w:rPr>
          <w:rFonts w:eastAsia="Calibri"/>
          <w:i/>
          <w:lang w:eastAsia="en-US"/>
        </w:rPr>
        <w:t xml:space="preserve"> “Redneck Rampage”.</w:t>
      </w:r>
      <w:r>
        <w:rPr>
          <w:rFonts w:eastAsia="Calibri"/>
          <w:lang w:eastAsia="en-US"/>
        </w:rPr>
        <w:t xml:space="preserve"> K</w:t>
      </w:r>
      <w:r w:rsidRPr="003E3063">
        <w:rPr>
          <w:rFonts w:eastAsia="Calibri"/>
          <w:lang w:eastAsia="en-US"/>
        </w:rPr>
        <w:t>ekhawatiran serupa juga terjadi di Cina</w:t>
      </w:r>
      <w:r>
        <w:rPr>
          <w:rFonts w:eastAsia="Calibri"/>
          <w:lang w:eastAsia="en-US"/>
        </w:rPr>
        <w:t>, sehingga</w:t>
      </w:r>
      <w:r w:rsidRPr="003E3063">
        <w:rPr>
          <w:rFonts w:eastAsia="Calibri"/>
          <w:lang w:eastAsia="en-US"/>
        </w:rPr>
        <w:t xml:space="preserve"> pemerintah Cina secara selektif telah melarang sekitar 50 </w:t>
      </w:r>
      <w:r w:rsidRPr="003E3063">
        <w:rPr>
          <w:rFonts w:eastAsia="Calibri"/>
          <w:i/>
          <w:iCs/>
          <w:lang w:eastAsia="en-US"/>
        </w:rPr>
        <w:t xml:space="preserve">game </w:t>
      </w:r>
      <w:r w:rsidRPr="003E3063">
        <w:rPr>
          <w:rFonts w:eastAsia="Calibri"/>
          <w:lang w:eastAsia="en-US"/>
        </w:rPr>
        <w:t>bertema kekerasan.</w:t>
      </w:r>
      <w:r>
        <w:rPr>
          <w:rFonts w:eastAsia="Calibri"/>
          <w:lang w:eastAsia="en-US"/>
        </w:rPr>
        <w:t xml:space="preserve"> </w:t>
      </w:r>
      <w:r w:rsidRPr="003E3063">
        <w:t>Akan tetapi perkembangan teknologi di industri permainan anak tidak melulu bisa dijadikan</w:t>
      </w:r>
      <w:r>
        <w:t xml:space="preserve"> alasan penyebab tergesernya permainan tradisional, karena kadang masyarakat sendiri yang kurang peduli dengan adanya permainan tradisional. Terlebih, penguasaan teknologi di era globalisasi ini menjadi tuntutan bagi semua orang, tak terkecuali anak-anak.</w:t>
      </w:r>
    </w:p>
    <w:p w:rsidR="00A10B6C" w:rsidRPr="00A444A8" w:rsidRDefault="00A10B6C" w:rsidP="00A10B6C">
      <w:pPr>
        <w:suppressAutoHyphens w:val="0"/>
        <w:autoSpaceDE w:val="0"/>
        <w:autoSpaceDN w:val="0"/>
        <w:adjustRightInd w:val="0"/>
        <w:spacing w:before="0"/>
        <w:ind w:firstLine="720"/>
        <w:jc w:val="both"/>
        <w:rPr>
          <w:lang w:eastAsia="en-US"/>
        </w:rPr>
      </w:pPr>
      <w:r w:rsidRPr="00A444A8">
        <w:t xml:space="preserve">Menurut </w:t>
      </w:r>
      <w:r>
        <w:t xml:space="preserve">Misbach (2006), </w:t>
      </w:r>
      <w:r>
        <w:rPr>
          <w:lang w:eastAsia="en-US"/>
        </w:rPr>
        <w:t xml:space="preserve">permainan tradisional yang ada di Nusantara </w:t>
      </w:r>
      <w:r w:rsidRPr="00A444A8">
        <w:rPr>
          <w:lang w:eastAsia="en-US"/>
        </w:rPr>
        <w:t>ini dapat menstimulasi</w:t>
      </w:r>
      <w:r>
        <w:rPr>
          <w:lang w:eastAsia="en-US"/>
        </w:rPr>
        <w:t xml:space="preserve"> </w:t>
      </w:r>
      <w:r w:rsidRPr="00A444A8">
        <w:rPr>
          <w:lang w:eastAsia="en-US"/>
        </w:rPr>
        <w:t>berbagai aspek perkembangan anak, seperti :</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motorik</w:t>
      </w:r>
      <w:r w:rsidRPr="006579D6">
        <w:rPr>
          <w:bCs/>
          <w:lang w:eastAsia="en-US"/>
        </w:rPr>
        <w:t xml:space="preserve">: </w:t>
      </w:r>
      <w:r w:rsidRPr="006579D6">
        <w:rPr>
          <w:lang w:eastAsia="en-US"/>
        </w:rPr>
        <w:t>Melatih daya tahan, daya lentur, sensorimotorik, motorik kasar, motorik halus.</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kognitif</w:t>
      </w:r>
      <w:r w:rsidRPr="006579D6">
        <w:rPr>
          <w:bCs/>
          <w:lang w:eastAsia="en-US"/>
        </w:rPr>
        <w:t xml:space="preserve">: </w:t>
      </w:r>
      <w:r w:rsidRPr="006579D6">
        <w:rPr>
          <w:lang w:eastAsia="en-US"/>
        </w:rPr>
        <w:t>Mengembangkan maginasi, kreativitas, problem solving, strategi, antisipatif, pemahaman   kontekstual.</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emosi</w:t>
      </w:r>
      <w:r w:rsidRPr="006579D6">
        <w:rPr>
          <w:bCs/>
          <w:lang w:eastAsia="en-US"/>
        </w:rPr>
        <w:t xml:space="preserve">: </w:t>
      </w:r>
      <w:r w:rsidRPr="006579D6">
        <w:rPr>
          <w:lang w:eastAsia="en-US"/>
        </w:rPr>
        <w:t>Katarsis emosional, mengasah empati, pengendalian diri</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bahasa</w:t>
      </w:r>
      <w:r w:rsidRPr="006579D6">
        <w:rPr>
          <w:bCs/>
          <w:lang w:eastAsia="en-US"/>
        </w:rPr>
        <w:t>:</w:t>
      </w:r>
      <w:r w:rsidRPr="006579D6">
        <w:rPr>
          <w:lang w:eastAsia="en-US"/>
        </w:rPr>
        <w:t xml:space="preserve"> Pemahaman konsep-konsep nilai</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sosial</w:t>
      </w:r>
      <w:r w:rsidRPr="006579D6">
        <w:rPr>
          <w:bCs/>
          <w:lang w:eastAsia="en-US"/>
        </w:rPr>
        <w:t>:</w:t>
      </w:r>
      <w:r w:rsidRPr="006579D6">
        <w:rPr>
          <w:lang w:eastAsia="en-US"/>
        </w:rPr>
        <w:t xml:space="preserve"> Menjalin relasi, kerjasama, melatih kematangan sosial dengan teman sebaya dan meletakkan</w:t>
      </w:r>
      <w:r>
        <w:rPr>
          <w:lang w:eastAsia="en-US"/>
        </w:rPr>
        <w:t xml:space="preserve"> pondasi untuk </w:t>
      </w:r>
      <w:r w:rsidRPr="006579D6">
        <w:rPr>
          <w:lang w:eastAsia="en-US"/>
        </w:rPr>
        <w:t>melatih keterampilan sosialisasi</w:t>
      </w:r>
      <w:r>
        <w:rPr>
          <w:lang w:eastAsia="en-US"/>
        </w:rPr>
        <w:t xml:space="preserve"> </w:t>
      </w:r>
      <w:r w:rsidRPr="006579D6">
        <w:rPr>
          <w:lang w:eastAsia="en-US"/>
        </w:rPr>
        <w:t xml:space="preserve">berlatih peran dengan </w:t>
      </w:r>
      <w:r>
        <w:rPr>
          <w:lang w:eastAsia="en-US"/>
        </w:rPr>
        <w:t xml:space="preserve">orang yang lebih </w:t>
      </w:r>
      <w:r w:rsidRPr="006579D6">
        <w:rPr>
          <w:lang w:eastAsia="en-US"/>
        </w:rPr>
        <w:t>dewasa/masyarakat.</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spiritual</w:t>
      </w:r>
      <w:r w:rsidRPr="006579D6">
        <w:rPr>
          <w:bCs/>
          <w:lang w:eastAsia="en-US"/>
        </w:rPr>
        <w:t xml:space="preserve">: </w:t>
      </w:r>
      <w:r w:rsidRPr="006579D6">
        <w:rPr>
          <w:lang w:eastAsia="en-US"/>
        </w:rPr>
        <w:t>Menyadari keterhubungan dengan sesuatu yang</w:t>
      </w:r>
      <w:r>
        <w:rPr>
          <w:lang w:eastAsia="en-US"/>
        </w:rPr>
        <w:t xml:space="preserve"> </w:t>
      </w:r>
      <w:r w:rsidRPr="006579D6">
        <w:rPr>
          <w:lang w:eastAsia="en-US"/>
        </w:rPr>
        <w:t xml:space="preserve">bersifat Agung </w:t>
      </w:r>
      <w:r w:rsidRPr="00301A2A">
        <w:rPr>
          <w:i/>
          <w:lang w:eastAsia="en-US"/>
        </w:rPr>
        <w:t>(transcendental).</w:t>
      </w:r>
    </w:p>
    <w:p w:rsidR="00A10B6C" w:rsidRPr="006579D6"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ekologis</w:t>
      </w:r>
      <w:r w:rsidRPr="006579D6">
        <w:rPr>
          <w:bCs/>
          <w:lang w:eastAsia="en-US"/>
        </w:rPr>
        <w:t xml:space="preserve">: </w:t>
      </w:r>
      <w:r w:rsidRPr="006579D6">
        <w:rPr>
          <w:lang w:eastAsia="en-US"/>
        </w:rPr>
        <w:t>Memahami pemanfaatan elemen-elemen alam sekitar</w:t>
      </w:r>
      <w:r w:rsidRPr="006579D6">
        <w:rPr>
          <w:bCs/>
          <w:lang w:eastAsia="en-US"/>
        </w:rPr>
        <w:t xml:space="preserve"> </w:t>
      </w:r>
      <w:r w:rsidRPr="006579D6">
        <w:rPr>
          <w:lang w:eastAsia="en-US"/>
        </w:rPr>
        <w:t>secara bijaksana</w:t>
      </w:r>
      <w:r>
        <w:rPr>
          <w:lang w:eastAsia="en-US"/>
        </w:rPr>
        <w:t>.</w:t>
      </w:r>
    </w:p>
    <w:p w:rsidR="00A10B6C" w:rsidRDefault="00A10B6C" w:rsidP="00A10B6C">
      <w:pPr>
        <w:pStyle w:val="ListParagraph"/>
        <w:numPr>
          <w:ilvl w:val="0"/>
          <w:numId w:val="20"/>
        </w:numPr>
        <w:suppressAutoHyphens w:val="0"/>
        <w:autoSpaceDE w:val="0"/>
        <w:autoSpaceDN w:val="0"/>
        <w:adjustRightInd w:val="0"/>
        <w:spacing w:before="0"/>
        <w:ind w:left="450"/>
        <w:contextualSpacing w:val="0"/>
        <w:jc w:val="both"/>
        <w:rPr>
          <w:lang w:eastAsia="en-US"/>
        </w:rPr>
      </w:pPr>
      <w:r w:rsidRPr="00301A2A">
        <w:rPr>
          <w:b/>
          <w:bCs/>
          <w:lang w:eastAsia="en-US"/>
        </w:rPr>
        <w:t>Aspek nilai-nilai/moral</w:t>
      </w:r>
      <w:r w:rsidRPr="006579D6">
        <w:rPr>
          <w:bCs/>
          <w:lang w:eastAsia="en-US"/>
        </w:rPr>
        <w:tab/>
        <w:t xml:space="preserve">: </w:t>
      </w:r>
      <w:r w:rsidRPr="006579D6">
        <w:rPr>
          <w:lang w:eastAsia="en-US"/>
        </w:rPr>
        <w:t>Menghayati nilai-nilai moral yang diwariskan dari</w:t>
      </w:r>
      <w:r>
        <w:rPr>
          <w:lang w:eastAsia="en-US"/>
        </w:rPr>
        <w:t xml:space="preserve"> </w:t>
      </w:r>
      <w:r w:rsidRPr="00A444A8">
        <w:rPr>
          <w:lang w:eastAsia="en-US"/>
        </w:rPr>
        <w:t>generasi terdahulu kepada generasi selanjutnya</w:t>
      </w:r>
      <w:r>
        <w:rPr>
          <w:lang w:eastAsia="en-US"/>
        </w:rPr>
        <w:t>.</w:t>
      </w:r>
    </w:p>
    <w:p w:rsidR="00A10B6C" w:rsidRDefault="00A10B6C" w:rsidP="00A10B6C">
      <w:pPr>
        <w:suppressAutoHyphens w:val="0"/>
        <w:autoSpaceDE w:val="0"/>
        <w:autoSpaceDN w:val="0"/>
        <w:adjustRightInd w:val="0"/>
        <w:spacing w:before="0"/>
        <w:ind w:firstLine="720"/>
        <w:jc w:val="both"/>
        <w:rPr>
          <w:lang w:eastAsia="en-US"/>
        </w:rPr>
      </w:pPr>
      <w:r w:rsidRPr="00BF7801">
        <w:rPr>
          <w:lang w:eastAsia="en-US"/>
        </w:rPr>
        <w:t xml:space="preserve">Jika digali lebih dalam, ternyata makna di balik nilai-nilai permainan tradisional mengandung pesan-pesan moral dengan muatan kearifan lokal </w:t>
      </w:r>
      <w:r w:rsidRPr="00BF7801">
        <w:rPr>
          <w:i/>
          <w:iCs/>
          <w:lang w:eastAsia="en-US"/>
        </w:rPr>
        <w:t xml:space="preserve">(local wisdom) </w:t>
      </w:r>
      <w:r w:rsidRPr="00BF7801">
        <w:rPr>
          <w:lang w:eastAsia="en-US"/>
        </w:rPr>
        <w:t>yang luhur dan sangat sayang jika generasi sek</w:t>
      </w:r>
      <w:r>
        <w:rPr>
          <w:lang w:eastAsia="en-US"/>
        </w:rPr>
        <w:t>arang tidak mengenal dan menghayati</w:t>
      </w:r>
      <w:r w:rsidRPr="00BF7801">
        <w:rPr>
          <w:lang w:eastAsia="en-US"/>
        </w:rPr>
        <w:t xml:space="preserve"> nilai-ni</w:t>
      </w:r>
      <w:r>
        <w:rPr>
          <w:lang w:eastAsia="en-US"/>
        </w:rPr>
        <w:t xml:space="preserve">lai yang diangkat dari </w:t>
      </w:r>
      <w:r w:rsidRPr="00BF7801">
        <w:rPr>
          <w:lang w:eastAsia="en-US"/>
        </w:rPr>
        <w:t>keanekaragaman suku-suku bangsa di Indonesia.</w:t>
      </w:r>
    </w:p>
    <w:p w:rsidR="00A10B6C" w:rsidRDefault="00A10B6C" w:rsidP="00A10B6C">
      <w:pPr>
        <w:spacing w:after="120"/>
        <w:ind w:firstLine="720"/>
        <w:contextualSpacing/>
        <w:jc w:val="both"/>
      </w:pPr>
      <w:r w:rsidRPr="00F83EDC">
        <w:t>Kurniati (2006) mengidentifikasi 30 permainan tradisional yang saat ini masih</w:t>
      </w:r>
      <w:r>
        <w:t xml:space="preserve"> dapat di</w:t>
      </w:r>
      <w:r w:rsidRPr="00F83EDC">
        <w:t>temukan di lapangan. Beberapa contoh permainan tradisional yang dilakukan oleh</w:t>
      </w:r>
      <w:r>
        <w:t xml:space="preserve"> </w:t>
      </w:r>
      <w:r w:rsidRPr="00F83EDC">
        <w:t xml:space="preserve">anak-anak </w:t>
      </w:r>
      <w:r w:rsidRPr="008B062A">
        <w:t xml:space="preserve">adalah </w:t>
      </w:r>
      <w:r w:rsidRPr="008B062A">
        <w:rPr>
          <w:bCs/>
        </w:rPr>
        <w:t>Anjang-anjangan, Sonlah, Congkak, Oray-orayan, Tetemute, dan</w:t>
      </w:r>
      <w:r w:rsidRPr="008B062A">
        <w:t xml:space="preserve"> </w:t>
      </w:r>
      <w:r w:rsidRPr="008B062A">
        <w:rPr>
          <w:bCs/>
        </w:rPr>
        <w:t>Sepdur</w:t>
      </w:r>
      <w:r w:rsidRPr="008B062A">
        <w:t>”.</w:t>
      </w:r>
      <w:r w:rsidRPr="00F83EDC">
        <w:t xml:space="preserve"> Permainan tradisional tersebut akan memberikan dampak yang lebih baik bagi</w:t>
      </w:r>
      <w:r>
        <w:t xml:space="preserve"> </w:t>
      </w:r>
      <w:r w:rsidRPr="00F83EDC">
        <w:t>pengembangan p</w:t>
      </w:r>
      <w:r>
        <w:t>otensi anak. Hasil penelitiannya</w:t>
      </w:r>
      <w:r w:rsidRPr="00F83EDC">
        <w:t xml:space="preserve"> menyebutkan bahwa permainan</w:t>
      </w:r>
      <w:r>
        <w:t xml:space="preserve"> </w:t>
      </w:r>
      <w:r w:rsidRPr="00F83EDC">
        <w:t>tradisional mampu mengembangkan keterampilan sosial anak. Yaitu keterampilan dalam</w:t>
      </w:r>
      <w:r>
        <w:t xml:space="preserve"> </w:t>
      </w:r>
      <w:r w:rsidRPr="00F83EDC">
        <w:t>bekerjasama, menyesuaikan diri, berinteraksi, mengontrol diri, empati, menaati aturan</w:t>
      </w:r>
      <w:r>
        <w:t xml:space="preserve"> </w:t>
      </w:r>
      <w:r w:rsidRPr="00F83EDC">
        <w:t>serta menghargai orang lain. Interaksi yang terjadi pada saat anak melakukan permainan</w:t>
      </w:r>
      <w:r>
        <w:t xml:space="preserve"> </w:t>
      </w:r>
      <w:r w:rsidRPr="00F83EDC">
        <w:t>tradisonal memberikan kesempatan kepada anak untuk mengembangkan keterampilan</w:t>
      </w:r>
      <w:r>
        <w:t xml:space="preserve"> </w:t>
      </w:r>
      <w:r w:rsidRPr="00F83EDC">
        <w:t>sosial, melatih kemampuan bahasa, dan kemampuan emosi.</w:t>
      </w:r>
    </w:p>
    <w:p w:rsidR="00A10B6C" w:rsidRDefault="00A10B6C" w:rsidP="00A10B6C">
      <w:pPr>
        <w:spacing w:after="120"/>
        <w:ind w:firstLine="720"/>
        <w:contextualSpacing/>
        <w:jc w:val="both"/>
      </w:pPr>
    </w:p>
    <w:p w:rsidR="00A10B6C" w:rsidRPr="00122D15" w:rsidRDefault="00A10B6C" w:rsidP="00B252AF">
      <w:pPr>
        <w:pStyle w:val="Heading2"/>
        <w:rPr>
          <w:lang w:eastAsia="en-US"/>
        </w:rPr>
      </w:pPr>
      <w:bookmarkStart w:id="14" w:name="_Toc287262437"/>
      <w:r w:rsidRPr="00122D15">
        <w:rPr>
          <w:lang w:eastAsia="en-US"/>
        </w:rPr>
        <w:t>Media Pembelajaran</w:t>
      </w:r>
      <w:bookmarkEnd w:id="14"/>
    </w:p>
    <w:p w:rsidR="00A10B6C" w:rsidRDefault="00A10B6C" w:rsidP="00A10B6C">
      <w:pPr>
        <w:spacing w:after="120"/>
        <w:ind w:firstLine="720"/>
        <w:contextualSpacing/>
        <w:jc w:val="both"/>
      </w:pPr>
      <w:r>
        <w:t>Konstruktivisme merupakan paradigma pembelajaran yang digunakan dalam pendidikan budaya dan karakter bangsa. Menurut paham ini, belajar merupakan hasil konstruksi pelajar sendiri sebagai hasil interaksi dengan lingkungan belajarnya. Peran guru dalam pembelajaran hanya sebagai fasilitator, mediator, dan pembimbing yang membantu siswanya menjalani proses pembelajaran serta mengelola informasi dan lingkungan untuk memfasilitasi kegiatan belajar anak (Ibrahim, dkk., 2001).</w:t>
      </w:r>
    </w:p>
    <w:p w:rsidR="00A10B6C" w:rsidRPr="00301A2A" w:rsidRDefault="00A10B6C" w:rsidP="00A10B6C">
      <w:pPr>
        <w:spacing w:after="120"/>
        <w:ind w:firstLine="720"/>
        <w:contextualSpacing/>
        <w:jc w:val="both"/>
      </w:pPr>
      <w:r>
        <w:t>Media merupakan salah satu komponen komunikasi, yaitu sebagai pembawa pesan dari komunikator menuju komunikan (Criticos, 1996 dalam Santyasa, 2007). Jika proses pembelajaran diartikan sebagai proses komunikasi, maka media pembelajaran adalah segala sesuatu yang dapat merangsang minat, perhatian, pikiran serta perasaan dan  digunakan untuk menyalurkan pesan (bahan pembelajaran) sehingga tujuan  belajar dapat tercapai. (Santyasa, 2007)</w:t>
      </w:r>
    </w:p>
    <w:p w:rsidR="00A10B6C" w:rsidRDefault="00A10B6C" w:rsidP="00A10B6C">
      <w:pPr>
        <w:spacing w:after="120"/>
        <w:ind w:firstLine="720"/>
        <w:contextualSpacing/>
        <w:jc w:val="both"/>
      </w:pPr>
      <w:r>
        <w:t>Media berfungsi sebagai pembawa informasi dari sumber (guru) menuju penerima (siswa) sehingga proses pembelajaran akan berjalan optimal jika media menjalankan fungsinya dengan baik. Dengan demikian, media memiliki posisi yang sangat penting dalam sistem pembelajaran, seperti yang ditunjukkan pada Gambar 1.</w:t>
      </w:r>
    </w:p>
    <w:p w:rsidR="00A10B6C" w:rsidRDefault="001745E8" w:rsidP="00A10B6C">
      <w:pPr>
        <w:jc w:val="both"/>
      </w:pPr>
      <w:r>
        <w:rPr>
          <w:noProof/>
          <w:lang w:eastAsia="en-US"/>
        </w:rPr>
        <w:pict>
          <v:rect id="_x0000_s1027" style="position:absolute;left:0;text-align:left;margin-left:-3.7pt;margin-top:11pt;width:402.8pt;height:135.4pt;z-index:251663360" filled="f">
            <v:textbox>
              <w:txbxContent>
                <w:p w:rsidR="00A10B6C" w:rsidRDefault="00A10B6C" w:rsidP="00A10B6C">
                  <w:pPr>
                    <w:jc w:val="center"/>
                    <w:rPr>
                      <w:b/>
                      <w:bCs/>
                    </w:rPr>
                  </w:pPr>
                  <w:r w:rsidRPr="00444712">
                    <w:rPr>
                      <w:b/>
                      <w:bCs/>
                    </w:rPr>
                    <w:t>SISTEM PEMBELAJARAN</w:t>
                  </w:r>
                </w:p>
                <w:p w:rsidR="00A10B6C" w:rsidRDefault="00A10B6C" w:rsidP="00A10B6C">
                  <w:pPr>
                    <w:rPr>
                      <w:b/>
                      <w:bCs/>
                    </w:rPr>
                  </w:pPr>
                </w:p>
                <w:p w:rsidR="00A10B6C" w:rsidRDefault="00A10B6C" w:rsidP="00A10B6C">
                  <w:pPr>
                    <w:rPr>
                      <w:b/>
                      <w:bCs/>
                    </w:rPr>
                  </w:pPr>
                </w:p>
                <w:p w:rsidR="00A10B6C" w:rsidRDefault="00A10B6C" w:rsidP="00A10B6C">
                  <w:pPr>
                    <w:rPr>
                      <w:b/>
                      <w:bCs/>
                    </w:rPr>
                  </w:pPr>
                </w:p>
                <w:p w:rsidR="00A10B6C" w:rsidRDefault="00A10B6C" w:rsidP="00A10B6C">
                  <w:pPr>
                    <w:rPr>
                      <w:b/>
                      <w:bCs/>
                    </w:rPr>
                  </w:pPr>
                </w:p>
                <w:p w:rsidR="00A10B6C" w:rsidRDefault="00A10B6C" w:rsidP="00A10B6C">
                  <w:pPr>
                    <w:rPr>
                      <w:b/>
                      <w:bCs/>
                    </w:rPr>
                  </w:pPr>
                </w:p>
                <w:p w:rsidR="00A10B6C" w:rsidRPr="00444712" w:rsidRDefault="00A10B6C" w:rsidP="00A10B6C">
                  <w:pPr>
                    <w:rPr>
                      <w:b/>
                      <w:bCs/>
                    </w:rPr>
                  </w:pPr>
                </w:p>
              </w:txbxContent>
            </v:textbox>
          </v:rect>
        </w:pict>
      </w:r>
    </w:p>
    <w:p w:rsidR="00A10B6C" w:rsidRDefault="00A10B6C" w:rsidP="00A10B6C">
      <w:pPr>
        <w:jc w:val="both"/>
      </w:pPr>
    </w:p>
    <w:p w:rsidR="00A10B6C" w:rsidRDefault="001745E8" w:rsidP="00A10B6C">
      <w:pPr>
        <w:jc w:val="both"/>
      </w:pPr>
      <w:r>
        <w:rPr>
          <w:noProof/>
          <w:lang w:eastAsia="en-US"/>
        </w:rPr>
        <w:pict>
          <v:rect id="_x0000_s1028" style="position:absolute;left:0;text-align:left;margin-left:3pt;margin-top:12.65pt;width:33.4pt;height:28.95pt;z-index:251664384">
            <v:textbox style="mso-next-textbox:#_x0000_s1028">
              <w:txbxContent>
                <w:p w:rsidR="00A10B6C" w:rsidRPr="0065645E" w:rsidRDefault="00A10B6C" w:rsidP="00A10B6C">
                  <w:pPr>
                    <w:spacing w:before="0"/>
                    <w:jc w:val="center"/>
                    <w:rPr>
                      <w:sz w:val="20"/>
                      <w:szCs w:val="20"/>
                    </w:rPr>
                  </w:pPr>
                  <w:r w:rsidRPr="0065645E">
                    <w:rPr>
                      <w:sz w:val="20"/>
                      <w:szCs w:val="20"/>
                    </w:rPr>
                    <w:t>IDE</w:t>
                  </w:r>
                </w:p>
              </w:txbxContent>
            </v:textbox>
          </v:rect>
        </w:pict>
      </w:r>
      <w:r>
        <w:rPr>
          <w:noProof/>
          <w:lang w:eastAsia="en-US"/>
        </w:rPr>
        <w:pict>
          <v:rect id="_x0000_s1029" style="position:absolute;left:0;text-align:left;margin-left:50.9pt;margin-top:12.25pt;width:85.95pt;height:30.05pt;z-index:251665408">
            <v:textbox style="mso-next-textbox:#_x0000_s1029">
              <w:txbxContent>
                <w:p w:rsidR="00A10B6C" w:rsidRPr="0065645E" w:rsidRDefault="00A10B6C" w:rsidP="00A10B6C">
                  <w:pPr>
                    <w:spacing w:before="0"/>
                    <w:rPr>
                      <w:sz w:val="20"/>
                      <w:szCs w:val="20"/>
                    </w:rPr>
                  </w:pPr>
                  <w:r w:rsidRPr="0065645E">
                    <w:rPr>
                      <w:sz w:val="20"/>
                      <w:szCs w:val="20"/>
                    </w:rPr>
                    <w:t>PENGKODEAN</w:t>
                  </w:r>
                </w:p>
              </w:txbxContent>
            </v:textbox>
          </v:rect>
        </w:pict>
      </w:r>
      <w:r>
        <w:rPr>
          <w:noProof/>
          <w:lang w:eastAsia="en-US"/>
        </w:rPr>
        <w:pict>
          <v:rect id="_x0000_s1030" style="position:absolute;left:0;text-align:left;margin-left:153pt;margin-top:12.15pt;width:53.65pt;height:30.15pt;z-index:251666432">
            <v:textbox style="mso-next-textbox:#_x0000_s1030">
              <w:txbxContent>
                <w:p w:rsidR="00A10B6C" w:rsidRPr="00444712" w:rsidRDefault="00A10B6C" w:rsidP="00A10B6C">
                  <w:pPr>
                    <w:spacing w:before="0"/>
                    <w:jc w:val="center"/>
                    <w:rPr>
                      <w:b/>
                      <w:bCs/>
                      <w:sz w:val="20"/>
                      <w:szCs w:val="20"/>
                    </w:rPr>
                  </w:pPr>
                  <w:r w:rsidRPr="00444712">
                    <w:rPr>
                      <w:b/>
                      <w:bCs/>
                      <w:sz w:val="20"/>
                      <w:szCs w:val="20"/>
                    </w:rPr>
                    <w:t>MEDIA</w:t>
                  </w:r>
                </w:p>
              </w:txbxContent>
            </v:textbox>
          </v:rect>
        </w:pict>
      </w:r>
      <w:r>
        <w:rPr>
          <w:noProof/>
          <w:lang w:eastAsia="en-US"/>
        </w:rPr>
        <w:pict>
          <v:rect id="_x0000_s1032" style="position:absolute;left:0;text-align:left;margin-left:222.15pt;margin-top:11.95pt;width:77.3pt;height:30.35pt;z-index:251668480">
            <v:textbox style="mso-next-textbox:#_x0000_s1032">
              <w:txbxContent>
                <w:p w:rsidR="00A10B6C" w:rsidRDefault="00A10B6C" w:rsidP="00A10B6C">
                  <w:pPr>
                    <w:spacing w:before="0"/>
                    <w:jc w:val="center"/>
                    <w:rPr>
                      <w:sz w:val="20"/>
                      <w:szCs w:val="20"/>
                    </w:rPr>
                  </w:pPr>
                  <w:r w:rsidRPr="0065645E">
                    <w:rPr>
                      <w:sz w:val="20"/>
                      <w:szCs w:val="20"/>
                    </w:rPr>
                    <w:t xml:space="preserve">PENAFSIRAN </w:t>
                  </w:r>
                </w:p>
                <w:p w:rsidR="00A10B6C" w:rsidRPr="0065645E" w:rsidRDefault="00A10B6C" w:rsidP="00A10B6C">
                  <w:pPr>
                    <w:spacing w:before="0"/>
                    <w:jc w:val="center"/>
                    <w:rPr>
                      <w:sz w:val="20"/>
                      <w:szCs w:val="20"/>
                    </w:rPr>
                  </w:pPr>
                  <w:r w:rsidRPr="0065645E">
                    <w:rPr>
                      <w:sz w:val="20"/>
                      <w:szCs w:val="20"/>
                    </w:rPr>
                    <w:t>KODE</w:t>
                  </w:r>
                </w:p>
              </w:txbxContent>
            </v:textbox>
          </v:rect>
        </w:pict>
      </w:r>
      <w:r>
        <w:rPr>
          <w:noProof/>
          <w:lang w:eastAsia="en-US"/>
        </w:rPr>
        <w:pict>
          <v:rect id="_x0000_s1031" style="position:absolute;left:0;text-align:left;margin-left:314.5pt;margin-top:11.25pt;width:80.85pt;height:30.35pt;z-index:251667456">
            <v:textbox style="mso-next-textbox:#_x0000_s1031">
              <w:txbxContent>
                <w:p w:rsidR="00A10B6C" w:rsidRPr="00433792" w:rsidRDefault="00A10B6C" w:rsidP="00A10B6C">
                  <w:pPr>
                    <w:spacing w:before="0"/>
                    <w:rPr>
                      <w:sz w:val="20"/>
                      <w:szCs w:val="20"/>
                    </w:rPr>
                  </w:pPr>
                  <w:r w:rsidRPr="0065645E">
                    <w:rPr>
                      <w:sz w:val="20"/>
                      <w:szCs w:val="20"/>
                    </w:rPr>
                    <w:t>PEMAHAMAN</w:t>
                  </w:r>
                </w:p>
              </w:txbxContent>
            </v:textbox>
          </v:rect>
        </w:pict>
      </w:r>
    </w:p>
    <w:p w:rsidR="00A10B6C" w:rsidRDefault="001745E8" w:rsidP="00A10B6C">
      <w:pPr>
        <w:jc w:val="both"/>
      </w:pPr>
      <w:r>
        <w:rPr>
          <w:noProof/>
          <w:lang w:eastAsia="en-US"/>
        </w:rPr>
        <w:pict>
          <v:shapetype id="_x0000_t32" coordsize="21600,21600" o:spt="32" o:oned="t" path="m,l21600,21600e" filled="f">
            <v:path arrowok="t" fillok="f" o:connecttype="none"/>
            <o:lock v:ext="edit" shapetype="t"/>
          </v:shapetype>
          <v:shape id="_x0000_s1035" type="#_x0000_t32" style="position:absolute;left:0;text-align:left;margin-left:35.9pt;margin-top:9.45pt;width:15.4pt;height:.05pt;z-index:251671552" o:connectortype="straight">
            <v:stroke endarrow="block"/>
          </v:shape>
        </w:pict>
      </w:r>
      <w:r>
        <w:rPr>
          <w:noProof/>
          <w:lang w:eastAsia="en-US"/>
        </w:rPr>
        <w:pict>
          <v:shape id="_x0000_s1036" type="#_x0000_t32" style="position:absolute;left:0;text-align:left;margin-left:136.5pt;margin-top:10.15pt;width:15.8pt;height:.05pt;z-index:251672576" o:connectortype="straight">
            <v:stroke endarrow="block"/>
          </v:shape>
        </w:pict>
      </w:r>
      <w:r>
        <w:rPr>
          <w:noProof/>
          <w:lang w:eastAsia="en-US"/>
        </w:rPr>
        <w:pict>
          <v:shape id="_x0000_s1038" type="#_x0000_t32" style="position:absolute;left:0;text-align:left;margin-left:300.15pt;margin-top:10.15pt;width:15.05pt;height:0;z-index:251674624" o:connectortype="straight">
            <v:stroke endarrow="block"/>
          </v:shape>
        </w:pict>
      </w:r>
      <w:r>
        <w:rPr>
          <w:noProof/>
          <w:lang w:eastAsia="en-US"/>
        </w:rPr>
        <w:pict>
          <v:shape id="_x0000_s1037" type="#_x0000_t32" style="position:absolute;left:0;text-align:left;margin-left:208.1pt;margin-top:9.15pt;width:14.05pt;height:0;z-index:251673600" o:connectortype="straight">
            <v:stroke endarrow="block"/>
          </v:shape>
        </w:pict>
      </w:r>
    </w:p>
    <w:p w:rsidR="00A10B6C" w:rsidRDefault="001745E8" w:rsidP="00A10B6C">
      <w:pPr>
        <w:jc w:val="both"/>
      </w:pPr>
      <w:r>
        <w:rPr>
          <w:noProof/>
          <w:lang w:eastAsia="en-US"/>
        </w:rPr>
        <w:pict>
          <v:shape id="_x0000_s1043" type="#_x0000_t32" style="position:absolute;left:0;text-align:left;margin-left:358.05pt;margin-top:2.35pt;width:.05pt;height:59.35pt;z-index:251679744" o:connectortype="straight"/>
        </w:pict>
      </w:r>
      <w:r>
        <w:rPr>
          <w:noProof/>
          <w:lang w:eastAsia="en-US"/>
        </w:rPr>
        <w:pict>
          <v:shape id="_x0000_s1041" type="#_x0000_t32" style="position:absolute;left:0;text-align:left;margin-left:19.6pt;margin-top:.95pt;width:0;height:60.05pt;flip:y;z-index:251677696" o:connectortype="straight">
            <v:stroke endarrow="block"/>
          </v:shape>
        </w:pict>
      </w:r>
      <w:r>
        <w:rPr>
          <w:noProof/>
          <w:lang w:eastAsia="en-US"/>
        </w:rPr>
        <w:pict>
          <v:rect id="_x0000_s1034" style="position:absolute;left:0;text-align:left;margin-left:143.15pt;margin-top:16.85pt;width:73.55pt;height:19.05pt;z-index:251670528">
            <v:textbox style="mso-next-textbox:#_x0000_s1034">
              <w:txbxContent>
                <w:p w:rsidR="00A10B6C" w:rsidRPr="00617D55" w:rsidRDefault="00A10B6C" w:rsidP="00A10B6C">
                  <w:pPr>
                    <w:spacing w:before="0"/>
                    <w:jc w:val="center"/>
                    <w:rPr>
                      <w:sz w:val="20"/>
                      <w:szCs w:val="20"/>
                    </w:rPr>
                  </w:pPr>
                  <w:r w:rsidRPr="00617D55">
                    <w:rPr>
                      <w:sz w:val="20"/>
                      <w:szCs w:val="20"/>
                    </w:rPr>
                    <w:t>GANGGUAN</w:t>
                  </w:r>
                </w:p>
              </w:txbxContent>
            </v:textbox>
          </v:rect>
        </w:pict>
      </w:r>
      <w:r>
        <w:rPr>
          <w:noProof/>
          <w:lang w:eastAsia="en-US"/>
        </w:rPr>
        <w:pict>
          <v:shape id="_x0000_s1042" type="#_x0000_t32" style="position:absolute;left:0;text-align:left;margin-left:179.3pt;margin-top:3.3pt;width:0;height:13.55pt;flip:y;z-index:251678720" o:connectortype="straight">
            <v:stroke endarrow="block"/>
          </v:shape>
        </w:pict>
      </w:r>
    </w:p>
    <w:p w:rsidR="00A10B6C" w:rsidRDefault="001745E8" w:rsidP="00A10B6C">
      <w:pPr>
        <w:jc w:val="both"/>
      </w:pPr>
      <w:r>
        <w:rPr>
          <w:noProof/>
          <w:lang w:eastAsia="en-US"/>
        </w:rPr>
        <w:pict>
          <v:shape id="_x0000_s1040" type="#_x0000_t32" style="position:absolute;left:0;text-align:left;margin-left:179.35pt;margin-top:15.05pt;width:0;height:15.15pt;flip:y;z-index:251676672" o:connectortype="straight">
            <v:stroke endarrow="block"/>
          </v:shape>
        </w:pict>
      </w:r>
    </w:p>
    <w:p w:rsidR="00A10B6C" w:rsidRDefault="001745E8" w:rsidP="00A10B6C">
      <w:pPr>
        <w:jc w:val="both"/>
      </w:pPr>
      <w:r>
        <w:rPr>
          <w:noProof/>
          <w:lang w:eastAsia="en-US"/>
        </w:rPr>
        <w:pict>
          <v:rect id="_x0000_s1033" style="position:absolute;left:0;text-align:left;margin-left:137.2pt;margin-top:13.25pt;width:84.85pt;height:20.25pt;z-index:251669504">
            <v:textbox style="mso-next-textbox:#_x0000_s1033">
              <w:txbxContent>
                <w:p w:rsidR="00A10B6C" w:rsidRPr="00617D55" w:rsidRDefault="00A10B6C" w:rsidP="00A10B6C">
                  <w:pPr>
                    <w:spacing w:before="0"/>
                    <w:rPr>
                      <w:sz w:val="20"/>
                      <w:szCs w:val="20"/>
                    </w:rPr>
                  </w:pPr>
                  <w:r w:rsidRPr="00617D55">
                    <w:rPr>
                      <w:sz w:val="20"/>
                      <w:szCs w:val="20"/>
                    </w:rPr>
                    <w:t>UMPAN BALIK</w:t>
                  </w:r>
                </w:p>
              </w:txbxContent>
            </v:textbox>
          </v:rect>
        </w:pict>
      </w:r>
    </w:p>
    <w:p w:rsidR="00A10B6C" w:rsidRDefault="001745E8" w:rsidP="00A10B6C">
      <w:pPr>
        <w:jc w:val="both"/>
      </w:pPr>
      <w:r>
        <w:rPr>
          <w:noProof/>
          <w:lang w:eastAsia="en-US"/>
        </w:rPr>
        <w:pict>
          <v:shape id="_x0000_s1044" type="#_x0000_t32" style="position:absolute;left:0;text-align:left;margin-left:102.45pt;margin-top:2.45pt;width:7.95pt;height:.05pt;flip:x;z-index:251680768" o:connectortype="straight">
            <v:stroke endarrow="block"/>
          </v:shape>
        </w:pict>
      </w:r>
      <w:r>
        <w:rPr>
          <w:noProof/>
          <w:lang w:eastAsia="en-US"/>
        </w:rPr>
        <w:pict>
          <v:shape id="_x0000_s1039" type="#_x0000_t32" style="position:absolute;left:0;text-align:left;margin-left:222.15pt;margin-top:2.45pt;width:135.9pt;height:0;flip:x;z-index:251675648" o:connectortype="straight">
            <v:stroke endarrow="block"/>
          </v:shape>
        </w:pict>
      </w:r>
      <w:r>
        <w:rPr>
          <w:noProof/>
          <w:lang w:eastAsia="en-US"/>
        </w:rPr>
        <w:pict>
          <v:shape id="_x0000_s1045" type="#_x0000_t32" style="position:absolute;left:0;text-align:left;margin-left:19.65pt;margin-top:2.2pt;width:116.85pt;height:.25pt;z-index:251681792" o:connectortype="straight"/>
        </w:pict>
      </w:r>
    </w:p>
    <w:p w:rsidR="00B252AF" w:rsidRDefault="00A10B6C" w:rsidP="00B252AF">
      <w:pPr>
        <w:suppressAutoHyphens w:val="0"/>
        <w:spacing w:after="120" w:line="360" w:lineRule="auto"/>
        <w:jc w:val="center"/>
        <w:rPr>
          <w:bCs/>
        </w:rPr>
      </w:pPr>
      <w:r w:rsidRPr="00160292">
        <w:rPr>
          <w:bCs/>
        </w:rPr>
        <w:t>Gambar 1: Posisi Media dalam Sistem Pembelajaran</w:t>
      </w:r>
    </w:p>
    <w:p w:rsidR="00A10B6C" w:rsidRPr="00A10B6C" w:rsidRDefault="00A10B6C" w:rsidP="00B252AF">
      <w:pPr>
        <w:pStyle w:val="Heading2"/>
      </w:pPr>
      <w:bookmarkStart w:id="15" w:name="_Toc287262438"/>
      <w:r>
        <w:t>Langkah Strategis Inovasi Media Pembelajaran pada Pendidikan Budaya dan Karakter Bangsa dengan Pemanfaatan Permainan Tradisional</w:t>
      </w:r>
      <w:bookmarkEnd w:id="15"/>
    </w:p>
    <w:p w:rsidR="00A10B6C" w:rsidRDefault="00A10B6C" w:rsidP="00A10B6C">
      <w:pPr>
        <w:jc w:val="both"/>
      </w:pPr>
      <w:r>
        <w:rPr>
          <w:b/>
          <w:bCs/>
        </w:rPr>
        <w:tab/>
      </w:r>
      <w:r w:rsidRPr="00301A2A">
        <w:rPr>
          <w:bCs/>
        </w:rPr>
        <w:t xml:space="preserve">Telah dijelaskan bahwa </w:t>
      </w:r>
      <w:r w:rsidRPr="00301A2A">
        <w:t>Pendidikan</w:t>
      </w:r>
      <w:r>
        <w:t xml:space="preserve"> Budaya dan Karakter Bangsa terintegrasi dalam tiga hal, yaitu pengajaran seluruh mata pelajaran, program pengembangan diri dan budaya sekolah, maka melalui ketiga hal itu pula permainan tradisional dapat mengambil peranan sebagai media pembelajaran yang inovatif.</w:t>
      </w:r>
    </w:p>
    <w:p w:rsidR="00A10B6C" w:rsidRDefault="00A10B6C" w:rsidP="00A10B6C">
      <w:pPr>
        <w:pStyle w:val="ListParagraph"/>
        <w:numPr>
          <w:ilvl w:val="0"/>
          <w:numId w:val="21"/>
        </w:numPr>
        <w:ind w:left="360"/>
        <w:contextualSpacing w:val="0"/>
        <w:jc w:val="both"/>
      </w:pPr>
      <w:r>
        <w:t>Pengintegrasian Mata Pelajaran</w:t>
      </w:r>
    </w:p>
    <w:p w:rsidR="00A10B6C" w:rsidRDefault="00A10B6C" w:rsidP="00B252AF">
      <w:pPr>
        <w:suppressAutoHyphens w:val="0"/>
        <w:spacing w:after="120"/>
        <w:ind w:firstLine="720"/>
        <w:contextualSpacing/>
        <w:jc w:val="both"/>
      </w:pPr>
      <w:r>
        <w:t>Pengembangan nilai budaya dan karakter bangsa diintegrasikan dalam setiap pokok bahasan pada masing-masing mata pelajaran. Permainan tradisional yang sesuai dengan nilai-nilai budaya dan karakter bangsa yang akan dikembangkan kemudian digunakan sebagai media pembelajaran. Berikut adalah contoh penerapan permainan tradisional dalam mata pelajaran untuk anak sekolah dasar kelas 1-3.</w:t>
      </w:r>
    </w:p>
    <w:p w:rsidR="00A10B6C" w:rsidRDefault="00A10B6C" w:rsidP="00A10B6C">
      <w:pPr>
        <w:pStyle w:val="ListParagraph"/>
        <w:ind w:left="1170" w:hanging="1170"/>
        <w:jc w:val="both"/>
      </w:pPr>
      <w:r>
        <w:t>Tabel 1. Contoh Implementasi Permainan Tradisional sebagai Media Pembelajaran dalam Mata Pelajaran Pendidikan Kewarganegaraan</w:t>
      </w:r>
    </w:p>
    <w:tbl>
      <w:tblPr>
        <w:tblStyle w:val="TableGrid"/>
        <w:tblW w:w="8028" w:type="dxa"/>
        <w:tblLayout w:type="fixed"/>
        <w:tblLook w:val="04A0" w:firstRow="1" w:lastRow="0" w:firstColumn="1" w:lastColumn="0" w:noHBand="0" w:noVBand="1"/>
      </w:tblPr>
      <w:tblGrid>
        <w:gridCol w:w="1998"/>
        <w:gridCol w:w="2430"/>
        <w:gridCol w:w="3600"/>
      </w:tblGrid>
      <w:tr w:rsidR="00A10B6C" w:rsidTr="00A10B6C">
        <w:trPr>
          <w:trHeight w:val="469"/>
        </w:trPr>
        <w:tc>
          <w:tcPr>
            <w:tcW w:w="1998" w:type="dxa"/>
            <w:vAlign w:val="center"/>
          </w:tcPr>
          <w:p w:rsidR="00A10B6C" w:rsidRDefault="00A10B6C" w:rsidP="00A10B6C">
            <w:pPr>
              <w:pStyle w:val="ListParagraph"/>
              <w:ind w:left="0"/>
              <w:jc w:val="center"/>
            </w:pPr>
            <w:r>
              <w:t>Mata Pelajaran</w:t>
            </w:r>
          </w:p>
        </w:tc>
        <w:tc>
          <w:tcPr>
            <w:tcW w:w="2430" w:type="dxa"/>
            <w:vAlign w:val="center"/>
          </w:tcPr>
          <w:p w:rsidR="00A10B6C" w:rsidRDefault="00A10B6C" w:rsidP="00A10B6C">
            <w:pPr>
              <w:pStyle w:val="ListParagraph"/>
              <w:ind w:left="0"/>
              <w:jc w:val="center"/>
            </w:pPr>
            <w:r>
              <w:t>Nilai</w:t>
            </w:r>
          </w:p>
        </w:tc>
        <w:tc>
          <w:tcPr>
            <w:tcW w:w="3600" w:type="dxa"/>
            <w:vAlign w:val="center"/>
          </w:tcPr>
          <w:p w:rsidR="00A10B6C" w:rsidRDefault="00A10B6C" w:rsidP="00A10B6C">
            <w:pPr>
              <w:pStyle w:val="ListParagraph"/>
              <w:ind w:left="0"/>
              <w:jc w:val="center"/>
            </w:pPr>
            <w:r>
              <w:t>Teknik Implementasi Permainan Tradisional</w:t>
            </w:r>
          </w:p>
        </w:tc>
      </w:tr>
      <w:tr w:rsidR="00A10B6C" w:rsidTr="00A10B6C">
        <w:trPr>
          <w:trHeight w:val="1334"/>
        </w:trPr>
        <w:tc>
          <w:tcPr>
            <w:tcW w:w="1998" w:type="dxa"/>
            <w:vAlign w:val="center"/>
          </w:tcPr>
          <w:p w:rsidR="00A10B6C" w:rsidRDefault="00A10B6C" w:rsidP="00A10B6C">
            <w:pPr>
              <w:pStyle w:val="ListParagraph"/>
              <w:ind w:left="0"/>
              <w:jc w:val="center"/>
            </w:pPr>
            <w:r>
              <w:t>Pendidikan Kewarganegaraan</w:t>
            </w:r>
          </w:p>
        </w:tc>
        <w:tc>
          <w:tcPr>
            <w:tcW w:w="2430" w:type="dxa"/>
          </w:tcPr>
          <w:p w:rsidR="00A10B6C" w:rsidRPr="00430F45" w:rsidRDefault="00A10B6C" w:rsidP="00A10B6C">
            <w:pPr>
              <w:numPr>
                <w:ilvl w:val="0"/>
                <w:numId w:val="28"/>
              </w:numPr>
              <w:autoSpaceDE w:val="0"/>
              <w:autoSpaceDN w:val="0"/>
              <w:adjustRightInd w:val="0"/>
              <w:ind w:left="162" w:hanging="162"/>
              <w:rPr>
                <w:rFonts w:ascii="TimesNewRomanPSMT" w:eastAsia="Calibri" w:hAnsi="TimesNewRomanPSMT" w:cs="TimesNewRomanPSMT"/>
                <w:lang w:eastAsia="en-US"/>
              </w:rPr>
            </w:pPr>
            <w:r>
              <w:rPr>
                <w:rFonts w:ascii="TimesNewRomanPSMT" w:eastAsia="Calibri" w:hAnsi="TimesNewRomanPSMT" w:cs="TimesNewRomanPSMT"/>
                <w:lang w:eastAsia="en-US"/>
              </w:rPr>
              <w:t>Demokratis: Terwujud dalam pemilihan yang akan menjadi “kucing” dengan suit</w:t>
            </w:r>
          </w:p>
          <w:p w:rsidR="00A10B6C" w:rsidRDefault="00A10B6C" w:rsidP="00A10B6C">
            <w:pPr>
              <w:numPr>
                <w:ilvl w:val="0"/>
                <w:numId w:val="28"/>
              </w:numPr>
              <w:autoSpaceDE w:val="0"/>
              <w:autoSpaceDN w:val="0"/>
              <w:adjustRightInd w:val="0"/>
              <w:ind w:left="162" w:hanging="162"/>
              <w:rPr>
                <w:rFonts w:ascii="TimesNewRomanPSMT" w:eastAsia="Calibri" w:hAnsi="TimesNewRomanPSMT" w:cs="TimesNewRomanPSMT"/>
                <w:lang w:eastAsia="en-US"/>
              </w:rPr>
            </w:pPr>
            <w:r>
              <w:rPr>
                <w:rFonts w:ascii="TimesNewRomanPSMT" w:eastAsia="Calibri" w:hAnsi="TimesNewRomanPSMT" w:cs="TimesNewRomanPSMT"/>
                <w:lang w:eastAsia="en-US"/>
              </w:rPr>
              <w:t>Kerja Keras: Keuletan peserta yang bertindak sebagai kucing dikembangka</w:t>
            </w:r>
          </w:p>
          <w:p w:rsidR="00A10B6C" w:rsidRPr="00430F45" w:rsidRDefault="00A10B6C" w:rsidP="00A10B6C">
            <w:pPr>
              <w:numPr>
                <w:ilvl w:val="0"/>
                <w:numId w:val="28"/>
              </w:numPr>
              <w:autoSpaceDE w:val="0"/>
              <w:autoSpaceDN w:val="0"/>
              <w:adjustRightInd w:val="0"/>
              <w:ind w:left="162" w:hanging="162"/>
              <w:rPr>
                <w:rFonts w:ascii="TimesNewRomanPSMT" w:eastAsia="Calibri" w:hAnsi="TimesNewRomanPSMT" w:cs="TimesNewRomanPSMT"/>
                <w:lang w:eastAsia="en-US"/>
              </w:rPr>
            </w:pPr>
            <w:r w:rsidRPr="00430F45">
              <w:rPr>
                <w:rFonts w:ascii="TimesNewRomanPSMT" w:eastAsia="Calibri" w:hAnsi="TimesNewRomanPSMT" w:cs="TimesNewRomanPSMT"/>
                <w:lang w:eastAsia="en-US"/>
              </w:rPr>
              <w:t>Gotong</w:t>
            </w:r>
            <w:r>
              <w:rPr>
                <w:rFonts w:ascii="TimesNewRomanPSMT" w:eastAsia="Calibri" w:hAnsi="TimesNewRomanPSMT" w:cs="TimesNewRomanPSMT"/>
                <w:lang w:eastAsia="en-US"/>
              </w:rPr>
              <w:t xml:space="preserve"> Royong: K</w:t>
            </w:r>
            <w:r w:rsidRPr="00430F45">
              <w:rPr>
                <w:rFonts w:ascii="TimesNewRomanPSMT" w:eastAsia="Calibri" w:hAnsi="TimesNewRomanPSMT" w:cs="TimesNewRomanPSMT"/>
                <w:lang w:eastAsia="en-US"/>
              </w:rPr>
              <w:t>erjasama pemain untuk mengelabui si “kucing”</w:t>
            </w:r>
            <w:r>
              <w:rPr>
                <w:rFonts w:ascii="TimesNewRomanPSMT" w:eastAsia="Calibri" w:hAnsi="TimesNewRomanPSMT" w:cs="TimesNewRomanPSMT"/>
                <w:lang w:eastAsia="en-US"/>
              </w:rPr>
              <w:t xml:space="preserve"> agar temannya tidak tertangkap</w:t>
            </w:r>
          </w:p>
        </w:tc>
        <w:tc>
          <w:tcPr>
            <w:tcW w:w="3600" w:type="dxa"/>
          </w:tcPr>
          <w:p w:rsidR="00A10B6C" w:rsidRDefault="00A10B6C" w:rsidP="00A10B6C">
            <w:pPr>
              <w:pStyle w:val="ListParagraph"/>
              <w:ind w:left="0"/>
              <w:jc w:val="both"/>
            </w:pPr>
            <w:r>
              <w:t>Nama Permainan: Kucing-kucingan</w:t>
            </w:r>
          </w:p>
          <w:p w:rsidR="00A10B6C" w:rsidRDefault="00A10B6C" w:rsidP="00A10B6C">
            <w:pPr>
              <w:pStyle w:val="ListParagraph"/>
              <w:ind w:left="0"/>
              <w:jc w:val="both"/>
            </w:pPr>
            <w:r>
              <w:t>Peserta: lebih dari 3 orang, ada yang bertindak sebagai kucing, ada yang bertindak sebagai musuh.</w:t>
            </w:r>
          </w:p>
          <w:p w:rsidR="00A10B6C" w:rsidRDefault="00A10B6C" w:rsidP="00A10B6C">
            <w:pPr>
              <w:pStyle w:val="ListParagraph"/>
              <w:ind w:left="0"/>
              <w:jc w:val="both"/>
            </w:pPr>
            <w:r>
              <w:t>Alat yang digunakan: Sapu tangan (untuk menutup mata)</w:t>
            </w:r>
          </w:p>
          <w:p w:rsidR="00A10B6C" w:rsidRDefault="00A10B6C" w:rsidP="00A10B6C">
            <w:pPr>
              <w:pStyle w:val="ListParagraph"/>
              <w:ind w:left="0"/>
              <w:jc w:val="both"/>
            </w:pPr>
            <w:r>
              <w:t>Cara bermain: Seluruh peserta membuat lingkaran, sambil berdiri merentangkan tangan dan saling bergandengan, kecuali “kucing” berdiri di tengah dengan mata tertutup. Seluruh peserta yang membuat lingkaran terus berputar atau bergerak hingga salah seorang tertangkap. “Kucing” yang berhasil menangkap lawannya harus menerka siapa nama lawannya.</w:t>
            </w:r>
          </w:p>
        </w:tc>
      </w:tr>
    </w:tbl>
    <w:p w:rsidR="00A10B6C" w:rsidRDefault="00A10B6C" w:rsidP="00A10B6C">
      <w:pPr>
        <w:pStyle w:val="ListParagraph"/>
        <w:numPr>
          <w:ilvl w:val="0"/>
          <w:numId w:val="21"/>
        </w:numPr>
        <w:ind w:left="360"/>
        <w:contextualSpacing w:val="0"/>
        <w:jc w:val="both"/>
      </w:pPr>
      <w:r>
        <w:t>Program Pengembangan Diri</w:t>
      </w:r>
    </w:p>
    <w:p w:rsidR="00A10B6C" w:rsidRDefault="00A10B6C" w:rsidP="00A10B6C">
      <w:pPr>
        <w:pStyle w:val="ListParagraph"/>
        <w:ind w:left="360" w:firstLine="720"/>
        <w:jc w:val="both"/>
      </w:pPr>
      <w:r>
        <w:t xml:space="preserve">Program pengembangan diri siswa salah satunya melalui kegiatan ekstrakurikuler. Bengkel permainan tradisional bisa menjadi salah satu model kegiatan ekstrakulrikuler bagi peserta didik dengan memfokuskan rasa ingin tahu, kreatif, cinta tanah air sebagai nilai-nilai yang akan dikembangkan. Di bengkel ini anak diberi kebebasan untuk bereksplorasi ide dan berkreativitas dengan permainan tradisional. Memodifikasi alat-alat permainan tradisional sesuai dengan kreativitas menjadi salah satu pilihan kegiatan yang dapat mendorong pengembangan nilai rasa ingin tahu dan kreatif. Namun demikian, pelaksanaan program ini tetap membutuhkan pendampingan dari guru secara agar proses pengembangan nilai-nilai budaya dan karakter bangsa yang terkandung dalam permainan tradisional dapat berjalan optimal pada diri peserta didik dan nilai tersebut dapat berkembang secara optimal dalam diri peserta didik. </w:t>
      </w:r>
    </w:p>
    <w:p w:rsidR="00A10B6C" w:rsidRDefault="00A10B6C" w:rsidP="00A10B6C">
      <w:pPr>
        <w:pStyle w:val="ListParagraph"/>
        <w:numPr>
          <w:ilvl w:val="0"/>
          <w:numId w:val="21"/>
        </w:numPr>
        <w:ind w:left="360"/>
        <w:contextualSpacing w:val="0"/>
        <w:jc w:val="both"/>
      </w:pPr>
      <w:r>
        <w:t>Budaya Sekolah</w:t>
      </w:r>
    </w:p>
    <w:p w:rsidR="00A10B6C" w:rsidRDefault="00A10B6C" w:rsidP="00A10B6C">
      <w:pPr>
        <w:pStyle w:val="ListParagraph"/>
        <w:tabs>
          <w:tab w:val="left" w:pos="540"/>
        </w:tabs>
        <w:ind w:left="360" w:firstLine="720"/>
        <w:jc w:val="both"/>
      </w:pPr>
      <w:r>
        <w:t>Waktu istirahat senggang di sekolah menjadi salah satu sarana berkembangnya suatu budaya sekolah. Dalam rangka pengembangan budaya dan karakter bangsa, waktu istirahat di sela-sela jam belajar bisa dijadikan wahana sosialisasi permainan tradisional sebagai bagian dari budaya bangsa, sekaligus menginternalisasikan nilai-nilai karakter yang terkandung di dalamnya. Melalui permainan, anak akan belajar lebih santai, tanpa terbebani oleh hal-hal yang condong kea rah kognitif sehingga tak jarang memberatkan anak.</w:t>
      </w:r>
    </w:p>
    <w:p w:rsidR="00A10B6C" w:rsidRDefault="00A10B6C" w:rsidP="00B252AF">
      <w:pPr>
        <w:pStyle w:val="ListParagraph"/>
        <w:tabs>
          <w:tab w:val="left" w:pos="540"/>
        </w:tabs>
        <w:ind w:left="360" w:firstLine="720"/>
        <w:jc w:val="both"/>
      </w:pPr>
      <w:r>
        <w:t>Pengembangan Pendidikan Budaya dan Karakter Bangsa dapat dilakukan pula dengan berbagai kegiatan yang bersifat kondisional, misalnya Festival Permainan Tradisional. Kegiatan ini sebaiknya melibatkan seluruh elemen sekolah, baik kepala sekolah, guru, peserta didik, tenaga kependidikan bahkan orang tua peserta didik. Masing-masing hendaknya memaknai Namun, hal yang perlu digarisbawahi adalah walaupun bersifat kondisional, kegiatan ini harus tetap memberikan kesan sepanjang proses pembelajaran anak.</w:t>
      </w:r>
    </w:p>
    <w:p w:rsidR="00A10B6C" w:rsidRDefault="00A10B6C" w:rsidP="00A10B6C">
      <w:pPr>
        <w:pStyle w:val="ListParagraph"/>
        <w:ind w:left="0" w:firstLine="720"/>
        <w:jc w:val="both"/>
      </w:pPr>
      <w:r>
        <w:t>Gagasan untuk memanfaatkan permainan tradisional sebagai media pembelajaran Pendidikan Budaya dan Karakter Bangsa ini, sulit untuk diimplementasikan tanpa peran dari pihak-pihak berikut, antara lain:</w:t>
      </w:r>
    </w:p>
    <w:p w:rsidR="00A10B6C" w:rsidRDefault="00A10B6C" w:rsidP="00A10B6C">
      <w:pPr>
        <w:pStyle w:val="ListParagraph"/>
        <w:numPr>
          <w:ilvl w:val="0"/>
          <w:numId w:val="27"/>
        </w:numPr>
        <w:ind w:left="360"/>
        <w:contextualSpacing w:val="0"/>
        <w:jc w:val="both"/>
      </w:pPr>
      <w:r>
        <w:t>Pemerintah</w:t>
      </w:r>
    </w:p>
    <w:p w:rsidR="00A10B6C" w:rsidRDefault="00A10B6C" w:rsidP="00A10B6C">
      <w:pPr>
        <w:pStyle w:val="ListParagraph"/>
        <w:ind w:left="360" w:firstLine="720"/>
        <w:jc w:val="both"/>
      </w:pPr>
      <w:r>
        <w:t>Pemerintah  bertugas menggali potensi permainan tradisional melalui berbagai studi atau penelitian oleh berbagai instansinya, terutama yang bergerak di bidang pendidikan dan kebudayaan. Hasil-hasil studi tersebut kemudian disosialisasikan kepada bagian pengembangan kurikulum  Pendidikan Budaya dan Karakter Bangsa untuk bekal pengembangan media pembelajaran yang kemudian dapat diterjemahkan ke kurikulum sehingga selanjutnya bisa menjadi acuan yang digunakan oleh guru.</w:t>
      </w:r>
    </w:p>
    <w:p w:rsidR="00A10B6C" w:rsidRDefault="00A10B6C" w:rsidP="00A10B6C">
      <w:pPr>
        <w:pStyle w:val="ListParagraph"/>
        <w:ind w:left="360" w:firstLine="720"/>
        <w:jc w:val="both"/>
      </w:pPr>
      <w:r>
        <w:t>Jika kurikulum sudah terbentuk, pemerintah pun seyogyanya memperlancar implementasi gagasan ini dengan menyediakan fasilitas sarana dan prasarana awal, seperti alat permainan tradisional, buku aturan main permainan, kumpulan metode praktis penerapan permainan tradisional dalam proses pembelajaran. Namun, tidak menutup kemungkinan bagi pihak sekolah atau guru untuk mengembangkannya kemudian sesuai dengan kebutuhan sekolah itu sendiri</w:t>
      </w:r>
    </w:p>
    <w:p w:rsidR="00A10B6C" w:rsidRDefault="00A10B6C" w:rsidP="00A10B6C">
      <w:pPr>
        <w:pStyle w:val="ListParagraph"/>
        <w:numPr>
          <w:ilvl w:val="0"/>
          <w:numId w:val="27"/>
        </w:numPr>
        <w:ind w:left="360"/>
        <w:contextualSpacing w:val="0"/>
        <w:jc w:val="both"/>
      </w:pPr>
      <w:r>
        <w:t>Kepala Sekolah dan Guru</w:t>
      </w:r>
    </w:p>
    <w:p w:rsidR="00A10B6C" w:rsidRDefault="00A10B6C" w:rsidP="00A10B6C">
      <w:pPr>
        <w:pStyle w:val="ListParagraph"/>
        <w:ind w:left="360" w:firstLine="720"/>
        <w:jc w:val="both"/>
      </w:pPr>
      <w:r>
        <w:t>Kepala sekolah bertugas mengontrol segala bentuk pemilihan permainan tradisional sebagai media pembelajaran diseusaikan dengan sarana dan prasarana yang ada. Guru bertugas untuk menterjemahkan kurikulum yang sudah ada ke dalam proses belajar, dengan menyesuaikan kemampuan dan kretfivitas diri serta sarana dan prasarana di sekolah. Guru juga bertindak sebagai motor penggerak utama jalannya pemanfaatan permainan tradisional dalam proses pendidikan budaya dan karakter bangsa, baik melalui mata pelajaran, kegiatan pengembangan diri maupun budaya sekolah.</w:t>
      </w:r>
    </w:p>
    <w:p w:rsidR="002B7C9F" w:rsidRDefault="002B7C9F" w:rsidP="00B252AF">
      <w:pPr>
        <w:suppressAutoHyphens w:val="0"/>
        <w:spacing w:after="120"/>
        <w:contextualSpacing/>
      </w:pPr>
    </w:p>
    <w:p w:rsidR="002B7C9F" w:rsidRPr="00B252AF" w:rsidRDefault="002B7C9F" w:rsidP="00A514E8">
      <w:pPr>
        <w:pStyle w:val="Heading1"/>
        <w:rPr>
          <w:bCs w:val="0"/>
        </w:rPr>
      </w:pPr>
      <w:bookmarkStart w:id="16" w:name="_Toc287262439"/>
      <w:r w:rsidRPr="00B252AF">
        <w:rPr>
          <w:bCs w:val="0"/>
        </w:rPr>
        <w:t>PENUTUP</w:t>
      </w:r>
      <w:bookmarkEnd w:id="16"/>
    </w:p>
    <w:p w:rsidR="00A10B6C" w:rsidRPr="00B252AF" w:rsidRDefault="002B7C9F" w:rsidP="00B252AF">
      <w:pPr>
        <w:pStyle w:val="Heading2"/>
      </w:pPr>
      <w:bookmarkStart w:id="17" w:name="_Toc287262440"/>
      <w:r w:rsidRPr="00B252AF">
        <w:t>Kesimpulan</w:t>
      </w:r>
      <w:bookmarkEnd w:id="17"/>
    </w:p>
    <w:p w:rsidR="00A514E8" w:rsidRDefault="00A10B6C" w:rsidP="00A514E8">
      <w:pPr>
        <w:tabs>
          <w:tab w:val="left" w:pos="360"/>
        </w:tabs>
        <w:suppressAutoHyphens w:val="0"/>
        <w:spacing w:before="0"/>
        <w:jc w:val="both"/>
      </w:pPr>
      <w:r>
        <w:rPr>
          <w:b/>
          <w:bCs/>
        </w:rPr>
        <w:tab/>
      </w:r>
      <w:r>
        <w:rPr>
          <w:b/>
          <w:bCs/>
        </w:rPr>
        <w:tab/>
      </w:r>
      <w:r>
        <w:t>Pendidikan Budaya dan Karakter Bangsa merupakan salah satu upaya menjawab tantangan kemerosotan karakter bangsa. Pemanfaatan permainan tradisional sebagai media pembelajaran merupakan suatu inovasi kreatif yang dapat diterapkan pendidik untuk mengembangkan nilai-</w:t>
      </w:r>
      <w:r w:rsidRPr="00301A2A">
        <w:t>nilai karakter dan budaya dalam pendidikan di sekolah</w:t>
      </w:r>
      <w:r>
        <w:t>. Pemanfaatan permainan tradisional, diterapkan dalam 3 aspek, yaitu penyampaian mata pelajaran, budaya sekolah dan program pengembangan diri. Melalui pemanfaatan permainan tradisional sebagai media pembelajaran, diharapkan terbangun karakter anak-anak bangsa yang lebih baik, sekaligus terpeliharanya budaya bangsa.</w:t>
      </w:r>
      <w:r w:rsidRPr="00301A2A">
        <w:t xml:space="preserve">  </w:t>
      </w:r>
    </w:p>
    <w:p w:rsidR="00B252AF" w:rsidRDefault="00B252AF" w:rsidP="00A514E8">
      <w:pPr>
        <w:tabs>
          <w:tab w:val="left" w:pos="360"/>
        </w:tabs>
        <w:suppressAutoHyphens w:val="0"/>
        <w:spacing w:before="0"/>
        <w:jc w:val="both"/>
        <w:sectPr w:rsidR="00B252AF" w:rsidSect="00A514E8">
          <w:headerReference w:type="default" r:id="rId12"/>
          <w:footerReference w:type="default" r:id="rId13"/>
          <w:pgSz w:w="11909" w:h="16834" w:code="9"/>
          <w:pgMar w:top="1699" w:right="1699" w:bottom="1699" w:left="2275" w:header="720" w:footer="720" w:gutter="0"/>
          <w:pgNumType w:start="1"/>
          <w:cols w:space="720"/>
          <w:docGrid w:linePitch="360"/>
        </w:sectPr>
      </w:pPr>
    </w:p>
    <w:p w:rsidR="00A10B6C" w:rsidRPr="00B252AF" w:rsidRDefault="00A10B6C" w:rsidP="00B252AF">
      <w:pPr>
        <w:pStyle w:val="Heading1"/>
        <w:jc w:val="center"/>
      </w:pPr>
      <w:bookmarkStart w:id="18" w:name="_Toc287262441"/>
      <w:r w:rsidRPr="00B252AF">
        <w:t>DAFTAR PUSTAKA</w:t>
      </w:r>
      <w:bookmarkEnd w:id="18"/>
    </w:p>
    <w:p w:rsidR="00A514E8" w:rsidRPr="00A514E8" w:rsidRDefault="00A514E8" w:rsidP="00A514E8">
      <w:pPr>
        <w:tabs>
          <w:tab w:val="left" w:pos="360"/>
        </w:tabs>
        <w:suppressAutoHyphens w:val="0"/>
        <w:spacing w:before="0"/>
        <w:jc w:val="center"/>
      </w:pPr>
    </w:p>
    <w:p w:rsidR="00F71DB3" w:rsidRDefault="00F71DB3" w:rsidP="00F71DB3">
      <w:pPr>
        <w:suppressAutoHyphens w:val="0"/>
        <w:autoSpaceDE w:val="0"/>
        <w:autoSpaceDN w:val="0"/>
        <w:adjustRightInd w:val="0"/>
        <w:spacing w:after="120"/>
        <w:ind w:left="720" w:hanging="720"/>
        <w:jc w:val="both"/>
        <w:rPr>
          <w:rFonts w:eastAsia="Calibri"/>
          <w:bCs/>
          <w:lang w:eastAsia="en-US"/>
        </w:rPr>
      </w:pPr>
      <w:r>
        <w:rPr>
          <w:rFonts w:eastAsia="Calibri"/>
          <w:bCs/>
          <w:lang w:eastAsia="en-US"/>
        </w:rPr>
        <w:t>Badan Penelitian dan Pengembangan Pusat Kurikulum.2010.</w:t>
      </w:r>
      <w:r w:rsidRPr="00F71DB3">
        <w:rPr>
          <w:rFonts w:eastAsia="Calibri"/>
          <w:bCs/>
          <w:i/>
          <w:lang w:eastAsia="en-US"/>
        </w:rPr>
        <w:t>Pedoman Pengembangan Pendidikan Budaya dan Karakter Bangsa:</w:t>
      </w:r>
      <w:r>
        <w:rPr>
          <w:rFonts w:eastAsia="Calibri"/>
          <w:bCs/>
          <w:i/>
          <w:lang w:eastAsia="en-US"/>
        </w:rPr>
        <w:t xml:space="preserve"> </w:t>
      </w:r>
      <w:r w:rsidRPr="00F71DB3">
        <w:rPr>
          <w:rFonts w:eastAsia="Calibri"/>
          <w:bCs/>
          <w:i/>
          <w:lang w:eastAsia="en-US"/>
        </w:rPr>
        <w:t xml:space="preserve">Bahan pelatihan penguatan </w:t>
      </w:r>
      <w:r>
        <w:rPr>
          <w:rFonts w:eastAsia="Calibri"/>
          <w:bCs/>
          <w:i/>
          <w:lang w:eastAsia="en-US"/>
        </w:rPr>
        <w:t>m</w:t>
      </w:r>
      <w:r w:rsidRPr="00F71DB3">
        <w:rPr>
          <w:rFonts w:eastAsia="Calibri"/>
          <w:bCs/>
          <w:i/>
          <w:lang w:eastAsia="en-US"/>
        </w:rPr>
        <w:t xml:space="preserve">etodologi </w:t>
      </w:r>
      <w:r>
        <w:rPr>
          <w:rFonts w:eastAsia="Calibri"/>
          <w:bCs/>
          <w:i/>
          <w:lang w:eastAsia="en-US"/>
        </w:rPr>
        <w:t>p</w:t>
      </w:r>
      <w:r w:rsidRPr="00F71DB3">
        <w:rPr>
          <w:rFonts w:eastAsia="Calibri"/>
          <w:bCs/>
          <w:i/>
          <w:lang w:eastAsia="en-US"/>
        </w:rPr>
        <w:t>embelajaran berdasarkan nilai-nilai budaya untuk membentuk daya saing dan karakter bangsa</w:t>
      </w:r>
      <w:r>
        <w:rPr>
          <w:rFonts w:eastAsia="Calibri"/>
          <w:bCs/>
          <w:i/>
          <w:lang w:eastAsia="en-US"/>
        </w:rPr>
        <w:t>:</w:t>
      </w:r>
      <w:r>
        <w:rPr>
          <w:rFonts w:eastAsia="Calibri"/>
          <w:bCs/>
          <w:lang w:eastAsia="en-US"/>
        </w:rPr>
        <w:t>. Kementrian Pendidikan Nasional</w:t>
      </w:r>
    </w:p>
    <w:p w:rsidR="00A10B6C" w:rsidRDefault="00A10B6C" w:rsidP="00C91E35">
      <w:pPr>
        <w:autoSpaceDE w:val="0"/>
        <w:autoSpaceDN w:val="0"/>
        <w:adjustRightInd w:val="0"/>
        <w:spacing w:after="120"/>
        <w:ind w:left="720" w:hanging="720"/>
        <w:jc w:val="both"/>
      </w:pPr>
      <w:r>
        <w:t>Depart</w:t>
      </w:r>
      <w:r w:rsidR="00F71DB3">
        <w:t>emen Pendidikan dan Kebudayaan.</w:t>
      </w:r>
      <w:r>
        <w:t xml:space="preserve">1997. </w:t>
      </w:r>
      <w:r w:rsidRPr="00E83929">
        <w:rPr>
          <w:i/>
        </w:rPr>
        <w:t>Pembinaan N</w:t>
      </w:r>
      <w:r w:rsidRPr="00AF2F03">
        <w:rPr>
          <w:i/>
        </w:rPr>
        <w:t>ilai-nilai Budaya Melalui Permainan Rakyat di Daerah Jambi</w:t>
      </w:r>
      <w:r>
        <w:t>. Jambi: Lazuardi Indah Jambi.</w:t>
      </w:r>
    </w:p>
    <w:p w:rsidR="00A10B6C" w:rsidRDefault="00A10B6C" w:rsidP="00C91E35">
      <w:pPr>
        <w:suppressAutoHyphens w:val="0"/>
        <w:autoSpaceDE w:val="0"/>
        <w:autoSpaceDN w:val="0"/>
        <w:adjustRightInd w:val="0"/>
        <w:spacing w:after="120"/>
        <w:ind w:left="720" w:hanging="720"/>
        <w:jc w:val="both"/>
        <w:rPr>
          <w:rFonts w:eastAsia="Calibri"/>
          <w:b/>
          <w:bCs/>
          <w:sz w:val="23"/>
          <w:szCs w:val="23"/>
          <w:lang w:eastAsia="en-US"/>
        </w:rPr>
      </w:pPr>
      <w:r w:rsidRPr="008B062A">
        <w:rPr>
          <w:rFonts w:eastAsia="Calibri"/>
          <w:lang w:eastAsia="en-US"/>
        </w:rPr>
        <w:t>Dewan Perwak</w:t>
      </w:r>
      <w:r>
        <w:rPr>
          <w:rFonts w:eastAsia="Calibri"/>
          <w:lang w:eastAsia="en-US"/>
        </w:rPr>
        <w:t>ilan R</w:t>
      </w:r>
      <w:r w:rsidR="00F71DB3">
        <w:rPr>
          <w:rFonts w:eastAsia="Calibri"/>
          <w:lang w:eastAsia="en-US"/>
        </w:rPr>
        <w:t xml:space="preserve">akyat Republik Indonesia. 2006. </w:t>
      </w:r>
      <w:r w:rsidRPr="008B062A">
        <w:rPr>
          <w:rFonts w:eastAsia="Calibri"/>
          <w:i/>
          <w:iCs/>
          <w:lang w:eastAsia="en-US"/>
        </w:rPr>
        <w:t>Laporan Pelaksanaan Tugas Panja Penegakan Hukum dan Pemerintahan Daerah</w:t>
      </w:r>
      <w:r w:rsidRPr="008B062A">
        <w:rPr>
          <w:rFonts w:eastAsia="Calibri"/>
          <w:b/>
          <w:bCs/>
          <w:sz w:val="23"/>
          <w:szCs w:val="23"/>
          <w:lang w:eastAsia="en-US"/>
        </w:rPr>
        <w:t xml:space="preserve"> </w:t>
      </w:r>
    </w:p>
    <w:p w:rsidR="00A10B6C" w:rsidRPr="00E83929" w:rsidRDefault="00A10B6C" w:rsidP="00C91E35">
      <w:pPr>
        <w:suppressAutoHyphens w:val="0"/>
        <w:autoSpaceDE w:val="0"/>
        <w:autoSpaceDN w:val="0"/>
        <w:adjustRightInd w:val="0"/>
        <w:spacing w:after="120"/>
        <w:ind w:left="720" w:hanging="720"/>
        <w:jc w:val="both"/>
        <w:rPr>
          <w:rFonts w:eastAsia="Calibri"/>
          <w:i/>
          <w:iCs/>
          <w:lang w:eastAsia="en-US"/>
        </w:rPr>
      </w:pPr>
      <w:r>
        <w:rPr>
          <w:rFonts w:eastAsia="Calibri"/>
          <w:lang w:eastAsia="en-US"/>
        </w:rPr>
        <w:t xml:space="preserve">Ibrahim, H., Sihkabuden, Suprijanta, &amp; Kustiawan, U. 2001. </w:t>
      </w:r>
      <w:r>
        <w:rPr>
          <w:rFonts w:eastAsia="Calibri"/>
          <w:i/>
          <w:iCs/>
          <w:lang w:eastAsia="en-US"/>
        </w:rPr>
        <w:t>Media pembelajaran</w:t>
      </w:r>
      <w:r>
        <w:rPr>
          <w:rFonts w:eastAsia="Calibri"/>
          <w:lang w:eastAsia="en-US"/>
        </w:rPr>
        <w:t xml:space="preserve">: </w:t>
      </w:r>
      <w:r>
        <w:rPr>
          <w:rFonts w:eastAsia="Calibri"/>
          <w:i/>
          <w:iCs/>
          <w:lang w:eastAsia="en-US"/>
        </w:rPr>
        <w:t>Bahan sajian program pendidikan akta mengajar</w:t>
      </w:r>
      <w:r>
        <w:rPr>
          <w:rFonts w:eastAsia="Calibri"/>
          <w:lang w:eastAsia="en-US"/>
        </w:rPr>
        <w:t>. FIP. UM.</w:t>
      </w:r>
    </w:p>
    <w:p w:rsidR="00A10B6C" w:rsidRDefault="00A10B6C" w:rsidP="00C91E35">
      <w:pPr>
        <w:suppressAutoHyphens w:val="0"/>
        <w:autoSpaceDE w:val="0"/>
        <w:autoSpaceDN w:val="0"/>
        <w:adjustRightInd w:val="0"/>
        <w:spacing w:after="120"/>
        <w:ind w:left="720" w:hanging="720"/>
        <w:jc w:val="both"/>
        <w:rPr>
          <w:rFonts w:eastAsia="Calibri"/>
          <w:bCs/>
          <w:lang w:eastAsia="en-US"/>
        </w:rPr>
      </w:pPr>
      <w:r w:rsidRPr="005C7884">
        <w:rPr>
          <w:rFonts w:eastAsia="Calibri"/>
          <w:bCs/>
          <w:lang w:eastAsia="en-US"/>
        </w:rPr>
        <w:t>Kurn</w:t>
      </w:r>
      <w:r w:rsidR="00F71DB3">
        <w:rPr>
          <w:rFonts w:eastAsia="Calibri"/>
          <w:bCs/>
          <w:lang w:eastAsia="en-US"/>
        </w:rPr>
        <w:t>iati, Euis, Yustiana, Y. Reksa.</w:t>
      </w:r>
      <w:r w:rsidRPr="005C7884">
        <w:rPr>
          <w:rFonts w:eastAsia="Calibri"/>
          <w:bCs/>
          <w:lang w:eastAsia="en-US"/>
        </w:rPr>
        <w:t>2006</w:t>
      </w:r>
      <w:r>
        <w:rPr>
          <w:rFonts w:eastAsia="Calibri"/>
          <w:bCs/>
          <w:lang w:eastAsia="en-US"/>
        </w:rPr>
        <w:t>.</w:t>
      </w:r>
      <w:r w:rsidRPr="005C7884">
        <w:rPr>
          <w:rFonts w:eastAsia="Calibri"/>
          <w:bCs/>
          <w:lang w:eastAsia="en-US"/>
        </w:rPr>
        <w:t xml:space="preserve"> </w:t>
      </w:r>
      <w:r w:rsidRPr="00E83929">
        <w:rPr>
          <w:rFonts w:eastAsia="Calibri"/>
          <w:bCs/>
          <w:i/>
          <w:lang w:eastAsia="en-US"/>
        </w:rPr>
        <w:t>Implementasi model bimbingan berbasis permainan di sekolah dasar</w:t>
      </w:r>
      <w:r>
        <w:rPr>
          <w:rFonts w:eastAsia="Calibri"/>
          <w:bCs/>
          <w:lang w:eastAsia="en-US"/>
        </w:rPr>
        <w:t>. Bandung</w:t>
      </w:r>
    </w:p>
    <w:p w:rsidR="00F71DB3" w:rsidRDefault="00F71DB3" w:rsidP="00C91E35">
      <w:pPr>
        <w:suppressAutoHyphens w:val="0"/>
        <w:autoSpaceDE w:val="0"/>
        <w:autoSpaceDN w:val="0"/>
        <w:adjustRightInd w:val="0"/>
        <w:spacing w:after="120"/>
        <w:ind w:left="720" w:hanging="720"/>
        <w:jc w:val="both"/>
      </w:pPr>
      <w:r>
        <w:t>Komnas Perlindungan anak.2010.Catatan Akhir Tahun 2010.</w:t>
      </w:r>
    </w:p>
    <w:p w:rsidR="00A10B6C" w:rsidRDefault="00A10B6C" w:rsidP="00C91E35">
      <w:pPr>
        <w:suppressAutoHyphens w:val="0"/>
        <w:autoSpaceDE w:val="0"/>
        <w:autoSpaceDN w:val="0"/>
        <w:adjustRightInd w:val="0"/>
        <w:spacing w:after="120"/>
        <w:ind w:left="720" w:hanging="720"/>
        <w:jc w:val="both"/>
        <w:rPr>
          <w:rFonts w:eastAsia="Calibri"/>
          <w:bCs/>
          <w:lang w:eastAsia="en-US"/>
        </w:rPr>
      </w:pPr>
      <w:r>
        <w:rPr>
          <w:rFonts w:eastAsia="Calibri"/>
          <w:bCs/>
          <w:lang w:eastAsia="en-US"/>
        </w:rPr>
        <w:t xml:space="preserve">Misbach, Ifah H. 2007. </w:t>
      </w:r>
      <w:r w:rsidRPr="00E83929">
        <w:rPr>
          <w:rFonts w:eastAsia="Calibri"/>
          <w:bCs/>
          <w:i/>
          <w:lang w:eastAsia="en-US"/>
        </w:rPr>
        <w:t>Peran permainan tradisional yang bermuatan edukatif dalam menyumbang pembentukan karakter dan identitas bangsa</w:t>
      </w:r>
      <w:r>
        <w:rPr>
          <w:rFonts w:eastAsia="Calibri"/>
          <w:bCs/>
          <w:lang w:eastAsia="en-US"/>
        </w:rPr>
        <w:t>. Bandung</w:t>
      </w:r>
    </w:p>
    <w:p w:rsidR="00A10B6C" w:rsidRDefault="00A10B6C" w:rsidP="00C91E35">
      <w:pPr>
        <w:suppressAutoHyphens w:val="0"/>
        <w:autoSpaceDE w:val="0"/>
        <w:autoSpaceDN w:val="0"/>
        <w:adjustRightInd w:val="0"/>
        <w:spacing w:after="120"/>
        <w:ind w:left="720" w:hanging="720"/>
        <w:jc w:val="both"/>
        <w:rPr>
          <w:rFonts w:eastAsia="Calibri"/>
          <w:b/>
          <w:bCs/>
          <w:lang w:eastAsia="en-US"/>
        </w:rPr>
      </w:pPr>
      <w:r w:rsidRPr="005C7884">
        <w:rPr>
          <w:rFonts w:eastAsia="Calibri"/>
          <w:bCs/>
          <w:lang w:eastAsia="en-US"/>
        </w:rPr>
        <w:t xml:space="preserve">Santyasa, I Wayan. 2007. </w:t>
      </w:r>
      <w:r w:rsidRPr="00F71DB3">
        <w:rPr>
          <w:rFonts w:eastAsia="Calibri"/>
          <w:bCs/>
          <w:i/>
          <w:lang w:eastAsia="en-US"/>
        </w:rPr>
        <w:t>Landasan</w:t>
      </w:r>
      <w:r w:rsidR="00F71DB3">
        <w:rPr>
          <w:rFonts w:eastAsia="Calibri"/>
          <w:bCs/>
          <w:i/>
          <w:lang w:eastAsia="en-US"/>
        </w:rPr>
        <w:t xml:space="preserve"> konseptual media pembelajaran [</w:t>
      </w:r>
      <w:r w:rsidRPr="00F71DB3">
        <w:rPr>
          <w:rFonts w:eastAsia="Calibri"/>
          <w:bCs/>
          <w:i/>
          <w:lang w:eastAsia="en-US"/>
        </w:rPr>
        <w:t>makalah</w:t>
      </w:r>
      <w:r w:rsidR="00F71DB3">
        <w:rPr>
          <w:rFonts w:eastAsia="Calibri"/>
          <w:bCs/>
          <w:i/>
          <w:lang w:eastAsia="en-US"/>
        </w:rPr>
        <w:t>.</w:t>
      </w:r>
      <w:r w:rsidRPr="005C7884">
        <w:rPr>
          <w:rFonts w:eastAsia="Calibri"/>
          <w:bCs/>
          <w:lang w:eastAsia="en-US"/>
        </w:rPr>
        <w:t xml:space="preserve">] </w:t>
      </w:r>
      <w:r w:rsidRPr="005C7884">
        <w:rPr>
          <w:rFonts w:eastAsia="Calibri"/>
          <w:lang w:eastAsia="en-US"/>
        </w:rPr>
        <w:t>Disajikan dalam workshop</w:t>
      </w:r>
      <w:r w:rsidRPr="005C7884">
        <w:rPr>
          <w:rFonts w:eastAsia="Calibri"/>
          <w:b/>
          <w:bCs/>
          <w:lang w:eastAsia="en-US"/>
        </w:rPr>
        <w:t xml:space="preserve"> </w:t>
      </w:r>
      <w:r w:rsidRPr="005C7884">
        <w:rPr>
          <w:rFonts w:eastAsia="Calibri"/>
          <w:lang w:eastAsia="en-US"/>
        </w:rPr>
        <w:t xml:space="preserve">media </w:t>
      </w:r>
      <w:r>
        <w:rPr>
          <w:rFonts w:eastAsia="Calibri"/>
          <w:lang w:eastAsia="en-US"/>
        </w:rPr>
        <w:t>pembelajaran bagi guru-guru SMA N</w:t>
      </w:r>
      <w:r w:rsidRPr="005C7884">
        <w:rPr>
          <w:rFonts w:eastAsia="Calibri"/>
          <w:lang w:eastAsia="en-US"/>
        </w:rPr>
        <w:t>egeri banjar angkan</w:t>
      </w:r>
      <w:r>
        <w:rPr>
          <w:rFonts w:eastAsia="Calibri"/>
          <w:b/>
          <w:bCs/>
          <w:lang w:eastAsia="en-US"/>
        </w:rPr>
        <w:t>.</w:t>
      </w:r>
      <w:r>
        <w:rPr>
          <w:rFonts w:eastAsia="Calibri"/>
          <w:lang w:eastAsia="en-US"/>
        </w:rPr>
        <w:t xml:space="preserve"> 10 januari 2007. Banjar Angkan K</w:t>
      </w:r>
      <w:r w:rsidRPr="005C7884">
        <w:rPr>
          <w:rFonts w:eastAsia="Calibri"/>
          <w:lang w:eastAsia="en-US"/>
        </w:rPr>
        <w:t>lungkung</w:t>
      </w:r>
      <w:r w:rsidRPr="005C7884">
        <w:rPr>
          <w:rFonts w:eastAsia="Calibri"/>
          <w:b/>
          <w:bCs/>
          <w:lang w:eastAsia="en-US"/>
        </w:rPr>
        <w:t>.</w:t>
      </w:r>
    </w:p>
    <w:p w:rsidR="00A10B6C" w:rsidRDefault="00A10B6C" w:rsidP="00C91E35">
      <w:pPr>
        <w:suppressAutoHyphens w:val="0"/>
        <w:autoSpaceDE w:val="0"/>
        <w:autoSpaceDN w:val="0"/>
        <w:adjustRightInd w:val="0"/>
        <w:spacing w:after="120"/>
        <w:ind w:left="720" w:hanging="720"/>
        <w:jc w:val="both"/>
      </w:pPr>
      <w:r>
        <w:t xml:space="preserve">Sukirman, dkk., 2004. </w:t>
      </w:r>
      <w:r w:rsidRPr="007D3914">
        <w:rPr>
          <w:i/>
        </w:rPr>
        <w:t>Permainan Tradisional Jawa</w:t>
      </w:r>
      <w:r>
        <w:t>. Kepel Press. Yogyakarta.</w:t>
      </w:r>
    </w:p>
    <w:p w:rsidR="00A10B6C" w:rsidRDefault="00A10B6C" w:rsidP="00A10B6C">
      <w:pPr>
        <w:suppressAutoHyphens w:val="0"/>
        <w:autoSpaceDE w:val="0"/>
        <w:autoSpaceDN w:val="0"/>
        <w:adjustRightInd w:val="0"/>
        <w:spacing w:before="0"/>
        <w:ind w:left="720" w:hanging="720"/>
        <w:jc w:val="both"/>
      </w:pPr>
    </w:p>
    <w:p w:rsidR="006F4E3C" w:rsidRPr="00C91E35" w:rsidRDefault="006F4E3C" w:rsidP="002B7C9F">
      <w:pPr>
        <w:suppressAutoHyphens w:val="0"/>
        <w:spacing w:after="120" w:line="360" w:lineRule="auto"/>
      </w:pPr>
    </w:p>
    <w:p w:rsidR="00680C69" w:rsidRDefault="00680C69">
      <w:pPr>
        <w:suppressAutoHyphens w:val="0"/>
        <w:spacing w:after="120" w:line="360" w:lineRule="auto"/>
        <w:rPr>
          <w:rFonts w:eastAsiaTheme="minorHAnsi"/>
          <w:bCs/>
          <w:lang w:eastAsia="en-US"/>
        </w:rPr>
      </w:pPr>
      <w:r>
        <w:rPr>
          <w:rFonts w:eastAsiaTheme="minorHAnsi"/>
          <w:bCs/>
          <w:lang w:eastAsia="en-US"/>
        </w:rPr>
        <w:br w:type="page"/>
      </w:r>
    </w:p>
    <w:p w:rsidR="008279BF" w:rsidRPr="008279BF" w:rsidRDefault="006F4E3C" w:rsidP="008279BF">
      <w:pPr>
        <w:pStyle w:val="Heading1"/>
        <w:jc w:val="center"/>
        <w:rPr>
          <w:rFonts w:eastAsiaTheme="minorHAnsi"/>
          <w:bCs w:val="0"/>
          <w:lang w:eastAsia="en-US"/>
        </w:rPr>
      </w:pPr>
      <w:bookmarkStart w:id="19" w:name="_Toc287262442"/>
      <w:r w:rsidRPr="008279BF">
        <w:rPr>
          <w:rFonts w:eastAsiaTheme="minorHAnsi"/>
          <w:bCs w:val="0"/>
          <w:lang w:eastAsia="en-US"/>
        </w:rPr>
        <w:t>DAFTAR RIWAYAT HIDUP</w:t>
      </w:r>
      <w:bookmarkEnd w:id="19"/>
    </w:p>
    <w:p w:rsidR="006F4E3C" w:rsidRDefault="006F4E3C" w:rsidP="00680C69">
      <w:pPr>
        <w:pStyle w:val="ListParagraph"/>
        <w:numPr>
          <w:ilvl w:val="0"/>
          <w:numId w:val="7"/>
        </w:numPr>
        <w:suppressAutoHyphens w:val="0"/>
        <w:autoSpaceDE w:val="0"/>
        <w:autoSpaceDN w:val="0"/>
        <w:adjustRightInd w:val="0"/>
        <w:spacing w:after="120"/>
        <w:ind w:left="270" w:hanging="270"/>
        <w:rPr>
          <w:rFonts w:eastAsiaTheme="minorHAnsi"/>
          <w:bCs/>
          <w:lang w:eastAsia="en-US"/>
        </w:rPr>
      </w:pPr>
      <w:r>
        <w:rPr>
          <w:rFonts w:eastAsiaTheme="minorHAnsi"/>
          <w:bCs/>
          <w:lang w:eastAsia="en-US"/>
        </w:rPr>
        <w:t>Ketua Kelompok</w:t>
      </w:r>
    </w:p>
    <w:p w:rsidR="006F4E3C" w:rsidRDefault="006F4E3C" w:rsidP="00680C69">
      <w:pPr>
        <w:suppressAutoHyphens w:val="0"/>
        <w:autoSpaceDE w:val="0"/>
        <w:autoSpaceDN w:val="0"/>
        <w:adjustRightInd w:val="0"/>
        <w:spacing w:after="120"/>
        <w:ind w:left="274"/>
        <w:contextualSpacing/>
        <w:jc w:val="both"/>
        <w:rPr>
          <w:rFonts w:eastAsiaTheme="minorHAnsi"/>
          <w:bCs/>
          <w:lang w:eastAsia="en-US"/>
        </w:rPr>
      </w:pPr>
      <w:r w:rsidRPr="006F4E3C">
        <w:rPr>
          <w:rFonts w:eastAsiaTheme="minorHAnsi"/>
          <w:bCs/>
          <w:lang w:eastAsia="en-US"/>
        </w:rPr>
        <w:t>Nama Lengkap</w:t>
      </w:r>
      <w:r w:rsidRPr="006F4E3C">
        <w:rPr>
          <w:rFonts w:eastAsiaTheme="minorHAnsi"/>
          <w:bCs/>
          <w:lang w:eastAsia="en-US"/>
        </w:rPr>
        <w:tab/>
      </w:r>
      <w:r w:rsidRPr="006F4E3C">
        <w:rPr>
          <w:rFonts w:eastAsiaTheme="minorHAnsi"/>
          <w:bCs/>
          <w:lang w:eastAsia="en-US"/>
        </w:rPr>
        <w:tab/>
        <w:t>:</w:t>
      </w:r>
      <w:r>
        <w:rPr>
          <w:rFonts w:eastAsiaTheme="minorHAnsi"/>
          <w:bCs/>
          <w:lang w:eastAsia="en-US"/>
        </w:rPr>
        <w:t xml:space="preserve"> Irma Awwaliyah</w:t>
      </w:r>
    </w:p>
    <w:p w:rsidR="006F4E3C" w:rsidRDefault="006F4E3C" w:rsidP="00680C69">
      <w:pPr>
        <w:suppressAutoHyphens w:val="0"/>
        <w:autoSpaceDE w:val="0"/>
        <w:autoSpaceDN w:val="0"/>
        <w:adjustRightInd w:val="0"/>
        <w:spacing w:after="120"/>
        <w:ind w:left="274"/>
        <w:contextualSpacing/>
        <w:jc w:val="both"/>
        <w:rPr>
          <w:rFonts w:eastAsiaTheme="minorHAnsi"/>
          <w:bCs/>
          <w:lang w:eastAsia="en-US"/>
        </w:rPr>
      </w:pPr>
      <w:r>
        <w:rPr>
          <w:rFonts w:eastAsiaTheme="minorHAnsi"/>
          <w:bCs/>
          <w:lang w:eastAsia="en-US"/>
        </w:rPr>
        <w:t>NIM</w:t>
      </w:r>
      <w:r>
        <w:rPr>
          <w:rFonts w:eastAsiaTheme="minorHAnsi"/>
          <w:bCs/>
          <w:lang w:eastAsia="en-US"/>
        </w:rPr>
        <w:tab/>
      </w:r>
      <w:r>
        <w:rPr>
          <w:rFonts w:eastAsiaTheme="minorHAnsi"/>
          <w:bCs/>
          <w:lang w:eastAsia="en-US"/>
        </w:rPr>
        <w:tab/>
      </w:r>
      <w:r>
        <w:rPr>
          <w:rFonts w:eastAsiaTheme="minorHAnsi"/>
          <w:bCs/>
          <w:lang w:eastAsia="en-US"/>
        </w:rPr>
        <w:tab/>
        <w:t>: I24080057</w:t>
      </w:r>
    </w:p>
    <w:p w:rsidR="006F4E3C" w:rsidRPr="006F4E3C" w:rsidRDefault="006F4E3C" w:rsidP="00680C69">
      <w:pPr>
        <w:suppressAutoHyphens w:val="0"/>
        <w:autoSpaceDE w:val="0"/>
        <w:autoSpaceDN w:val="0"/>
        <w:adjustRightInd w:val="0"/>
        <w:spacing w:after="120"/>
        <w:ind w:left="274"/>
        <w:contextualSpacing/>
        <w:jc w:val="both"/>
        <w:rPr>
          <w:rFonts w:eastAsiaTheme="minorHAnsi"/>
          <w:bCs/>
          <w:lang w:eastAsia="en-US"/>
        </w:rPr>
      </w:pPr>
      <w:r>
        <w:rPr>
          <w:rFonts w:eastAsiaTheme="minorHAnsi"/>
          <w:bCs/>
          <w:lang w:eastAsia="en-US"/>
        </w:rPr>
        <w:t>Jurusan / Fakultas</w:t>
      </w:r>
      <w:r>
        <w:rPr>
          <w:rFonts w:eastAsiaTheme="minorHAnsi"/>
          <w:bCs/>
          <w:lang w:eastAsia="en-US"/>
        </w:rPr>
        <w:tab/>
      </w:r>
      <w:r>
        <w:rPr>
          <w:rFonts w:eastAsiaTheme="minorHAnsi"/>
          <w:bCs/>
          <w:lang w:eastAsia="en-US"/>
        </w:rPr>
        <w:tab/>
        <w:t>: Ilmu Keluarga dan Konsumen / Ekologi Manusia</w:t>
      </w:r>
    </w:p>
    <w:p w:rsidR="003E3E42" w:rsidRDefault="006F4E3C" w:rsidP="00680C69">
      <w:pPr>
        <w:suppressAutoHyphens w:val="0"/>
        <w:autoSpaceDE w:val="0"/>
        <w:autoSpaceDN w:val="0"/>
        <w:adjustRightInd w:val="0"/>
        <w:spacing w:after="120"/>
        <w:ind w:left="274"/>
        <w:contextualSpacing/>
        <w:jc w:val="both"/>
        <w:rPr>
          <w:rFonts w:eastAsiaTheme="minorHAnsi"/>
          <w:bCs/>
          <w:lang w:eastAsia="en-US"/>
        </w:rPr>
      </w:pPr>
      <w:r w:rsidRPr="006F4E3C">
        <w:rPr>
          <w:rFonts w:eastAsiaTheme="minorHAnsi"/>
          <w:bCs/>
          <w:lang w:eastAsia="en-US"/>
        </w:rPr>
        <w:t>Tempat, Tanggal Lahir</w:t>
      </w:r>
      <w:r w:rsidRPr="006F4E3C">
        <w:rPr>
          <w:rFonts w:eastAsiaTheme="minorHAnsi"/>
          <w:bCs/>
          <w:lang w:eastAsia="en-US"/>
        </w:rPr>
        <w:tab/>
        <w:t>:</w:t>
      </w:r>
      <w:r>
        <w:rPr>
          <w:rFonts w:eastAsiaTheme="minorHAnsi"/>
          <w:bCs/>
          <w:lang w:eastAsia="en-US"/>
        </w:rPr>
        <w:t xml:space="preserve"> Jakarta, 14 Desember 1989</w:t>
      </w:r>
    </w:p>
    <w:p w:rsidR="003E3E42" w:rsidRDefault="003E3E42" w:rsidP="00680C69">
      <w:pPr>
        <w:suppressAutoHyphens w:val="0"/>
        <w:autoSpaceDE w:val="0"/>
        <w:autoSpaceDN w:val="0"/>
        <w:adjustRightInd w:val="0"/>
        <w:spacing w:after="120"/>
        <w:ind w:left="274"/>
        <w:contextualSpacing/>
        <w:jc w:val="both"/>
      </w:pPr>
      <w:r w:rsidRPr="003E3E42">
        <w:rPr>
          <w:rFonts w:eastAsiaTheme="minorHAnsi"/>
          <w:bCs/>
          <w:lang w:eastAsia="en-US"/>
        </w:rPr>
        <w:t>Alamat</w:t>
      </w:r>
      <w:r w:rsidRPr="003E3E42">
        <w:rPr>
          <w:rFonts w:eastAsiaTheme="minorHAnsi"/>
          <w:bCs/>
          <w:lang w:eastAsia="en-US"/>
        </w:rPr>
        <w:tab/>
      </w:r>
      <w:r w:rsidRPr="003E3E42">
        <w:rPr>
          <w:rFonts w:eastAsiaTheme="minorHAnsi"/>
          <w:bCs/>
          <w:lang w:eastAsia="en-US"/>
        </w:rPr>
        <w:tab/>
      </w:r>
      <w:r w:rsidRPr="003E3E42">
        <w:rPr>
          <w:rFonts w:eastAsiaTheme="minorHAnsi"/>
          <w:bCs/>
          <w:lang w:eastAsia="en-US"/>
        </w:rPr>
        <w:tab/>
        <w:t>:</w:t>
      </w:r>
      <w:r w:rsidRPr="003E3E42">
        <w:t xml:space="preserve"> </w:t>
      </w:r>
      <w:r>
        <w:t xml:space="preserve">Kp. Kekupu No. 19 Rt 06/07 Pasir Putih, </w:t>
      </w:r>
    </w:p>
    <w:p w:rsidR="003E3E42" w:rsidRPr="003E3E42" w:rsidRDefault="003E3E42" w:rsidP="00680C69">
      <w:pPr>
        <w:suppressAutoHyphens w:val="0"/>
        <w:autoSpaceDE w:val="0"/>
        <w:autoSpaceDN w:val="0"/>
        <w:adjustRightInd w:val="0"/>
        <w:spacing w:after="120"/>
        <w:ind w:left="2434" w:firstLine="446"/>
        <w:contextualSpacing/>
        <w:jc w:val="both"/>
        <w:rPr>
          <w:rFonts w:eastAsiaTheme="minorHAnsi"/>
          <w:bCs/>
          <w:lang w:eastAsia="en-US"/>
        </w:rPr>
      </w:pPr>
      <w:r>
        <w:t xml:space="preserve">  Sawangan, Depok. </w:t>
      </w:r>
    </w:p>
    <w:p w:rsidR="003E3E42" w:rsidRDefault="003E3E42" w:rsidP="00680C69">
      <w:pPr>
        <w:suppressAutoHyphens w:val="0"/>
        <w:autoSpaceDE w:val="0"/>
        <w:autoSpaceDN w:val="0"/>
        <w:adjustRightInd w:val="0"/>
        <w:spacing w:after="120"/>
        <w:ind w:left="274"/>
        <w:contextualSpacing/>
        <w:jc w:val="both"/>
        <w:rPr>
          <w:rFonts w:eastAsiaTheme="minorHAnsi"/>
          <w:bCs/>
          <w:lang w:eastAsia="en-US"/>
        </w:rPr>
      </w:pPr>
      <w:r>
        <w:rPr>
          <w:rFonts w:eastAsiaTheme="minorHAnsi"/>
          <w:bCs/>
          <w:lang w:eastAsia="en-US"/>
        </w:rPr>
        <w:t>Nomor Telepon / HP</w:t>
      </w:r>
      <w:r>
        <w:rPr>
          <w:rFonts w:eastAsiaTheme="minorHAnsi"/>
          <w:bCs/>
          <w:lang w:eastAsia="en-US"/>
        </w:rPr>
        <w:tab/>
        <w:t>:</w:t>
      </w:r>
      <w:r w:rsidRPr="003E3E42">
        <w:t xml:space="preserve"> </w:t>
      </w:r>
      <w:r>
        <w:t>085710480504</w:t>
      </w:r>
    </w:p>
    <w:p w:rsidR="003E3E42" w:rsidRDefault="003E3E42" w:rsidP="00680C69">
      <w:pPr>
        <w:suppressAutoHyphens w:val="0"/>
        <w:autoSpaceDE w:val="0"/>
        <w:autoSpaceDN w:val="0"/>
        <w:adjustRightInd w:val="0"/>
        <w:spacing w:after="120"/>
        <w:ind w:left="274"/>
        <w:contextualSpacing/>
        <w:jc w:val="both"/>
        <w:rPr>
          <w:rFonts w:eastAsiaTheme="minorHAnsi"/>
          <w:bCs/>
          <w:lang w:eastAsia="en-US"/>
        </w:rPr>
      </w:pPr>
      <w:r>
        <w:rPr>
          <w:rFonts w:eastAsiaTheme="minorHAnsi"/>
          <w:bCs/>
          <w:lang w:eastAsia="en-US"/>
        </w:rPr>
        <w:t>Alamat E-mail</w:t>
      </w:r>
      <w:r>
        <w:rPr>
          <w:rFonts w:eastAsiaTheme="minorHAnsi"/>
          <w:bCs/>
          <w:lang w:eastAsia="en-US"/>
        </w:rPr>
        <w:tab/>
      </w:r>
      <w:r>
        <w:rPr>
          <w:rFonts w:eastAsiaTheme="minorHAnsi"/>
          <w:bCs/>
          <w:lang w:eastAsia="en-US"/>
        </w:rPr>
        <w:tab/>
        <w:t xml:space="preserve">: </w:t>
      </w:r>
      <w:hyperlink r:id="rId14" w:history="1">
        <w:r w:rsidRPr="00C577A7">
          <w:rPr>
            <w:rStyle w:val="Hyperlink"/>
            <w:rFonts w:eastAsiaTheme="minorHAnsi"/>
            <w:bCs/>
            <w:lang w:eastAsia="en-US"/>
          </w:rPr>
          <w:t>earmaone@yahoo.com</w:t>
        </w:r>
      </w:hyperlink>
      <w:r>
        <w:rPr>
          <w:rFonts w:eastAsiaTheme="minorHAnsi"/>
          <w:bCs/>
          <w:lang w:eastAsia="en-US"/>
        </w:rPr>
        <w:t xml:space="preserve"> </w:t>
      </w:r>
    </w:p>
    <w:p w:rsidR="003E3E42" w:rsidRPr="006F4E3C" w:rsidRDefault="003E3E42" w:rsidP="00680C69">
      <w:pPr>
        <w:suppressAutoHyphens w:val="0"/>
        <w:autoSpaceDE w:val="0"/>
        <w:autoSpaceDN w:val="0"/>
        <w:adjustRightInd w:val="0"/>
        <w:spacing w:after="120"/>
        <w:ind w:left="274"/>
        <w:contextualSpacing/>
        <w:jc w:val="both"/>
        <w:rPr>
          <w:rFonts w:eastAsiaTheme="minorHAnsi"/>
          <w:bCs/>
          <w:lang w:eastAsia="en-US"/>
        </w:rPr>
      </w:pPr>
      <w:r>
        <w:rPr>
          <w:rFonts w:eastAsiaTheme="minorHAnsi"/>
          <w:bCs/>
          <w:lang w:eastAsia="en-US"/>
        </w:rPr>
        <w:tab/>
      </w:r>
      <w:r>
        <w:rPr>
          <w:rFonts w:eastAsiaTheme="minorHAnsi"/>
          <w:bCs/>
          <w:lang w:eastAsia="en-US"/>
        </w:rPr>
        <w:tab/>
      </w:r>
      <w:r>
        <w:rPr>
          <w:rFonts w:eastAsiaTheme="minorHAnsi"/>
          <w:bCs/>
          <w:lang w:eastAsia="en-US"/>
        </w:rPr>
        <w:tab/>
      </w:r>
      <w:r>
        <w:rPr>
          <w:rFonts w:eastAsiaTheme="minorHAnsi"/>
          <w:bCs/>
          <w:lang w:eastAsia="en-US"/>
        </w:rPr>
        <w:tab/>
        <w:t xml:space="preserve">  </w:t>
      </w:r>
      <w:hyperlink r:id="rId15" w:history="1">
        <w:r w:rsidRPr="00C577A7">
          <w:rPr>
            <w:rStyle w:val="Hyperlink"/>
            <w:rFonts w:eastAsiaTheme="minorHAnsi"/>
            <w:bCs/>
            <w:lang w:eastAsia="en-US"/>
          </w:rPr>
          <w:t>awwaliyah89@gmail.com</w:t>
        </w:r>
      </w:hyperlink>
      <w:r>
        <w:rPr>
          <w:rFonts w:eastAsiaTheme="minorHAnsi"/>
          <w:bCs/>
          <w:lang w:eastAsia="en-US"/>
        </w:rPr>
        <w:t xml:space="preserve"> </w:t>
      </w:r>
    </w:p>
    <w:p w:rsidR="006F4E3C" w:rsidRDefault="006F4E3C" w:rsidP="00680C69">
      <w:pPr>
        <w:suppressAutoHyphens w:val="0"/>
        <w:autoSpaceDE w:val="0"/>
        <w:autoSpaceDN w:val="0"/>
        <w:adjustRightInd w:val="0"/>
        <w:spacing w:after="120"/>
        <w:ind w:left="274"/>
        <w:contextualSpacing/>
        <w:rPr>
          <w:rFonts w:eastAsiaTheme="minorHAnsi"/>
          <w:bCs/>
          <w:lang w:eastAsia="en-US"/>
        </w:rPr>
      </w:pPr>
      <w:r w:rsidRPr="006F4E3C">
        <w:rPr>
          <w:rFonts w:eastAsiaTheme="minorHAnsi"/>
          <w:bCs/>
          <w:lang w:eastAsia="en-US"/>
        </w:rPr>
        <w:t>Karya Ilmiah</w:t>
      </w:r>
      <w:r w:rsidRPr="006F4E3C">
        <w:rPr>
          <w:rFonts w:eastAsiaTheme="minorHAnsi"/>
          <w:bCs/>
          <w:lang w:eastAsia="en-US"/>
        </w:rPr>
        <w:tab/>
      </w:r>
      <w:r w:rsidRPr="006F4E3C">
        <w:rPr>
          <w:rFonts w:eastAsiaTheme="minorHAnsi"/>
          <w:bCs/>
          <w:lang w:eastAsia="en-US"/>
        </w:rPr>
        <w:tab/>
        <w:t>:</w:t>
      </w:r>
    </w:p>
    <w:p w:rsidR="006F4E3C" w:rsidRDefault="006F4E3C" w:rsidP="00680C69">
      <w:pPr>
        <w:pStyle w:val="ListParagraph"/>
        <w:numPr>
          <w:ilvl w:val="0"/>
          <w:numId w:val="9"/>
        </w:numPr>
        <w:suppressAutoHyphens w:val="0"/>
        <w:autoSpaceDE w:val="0"/>
        <w:autoSpaceDN w:val="0"/>
        <w:adjustRightInd w:val="0"/>
        <w:spacing w:after="120"/>
        <w:jc w:val="both"/>
        <w:rPr>
          <w:rFonts w:eastAsiaTheme="minorHAnsi"/>
          <w:bCs/>
          <w:lang w:eastAsia="en-US"/>
        </w:rPr>
      </w:pPr>
      <w:r>
        <w:rPr>
          <w:rFonts w:eastAsiaTheme="minorHAnsi"/>
          <w:bCs/>
          <w:lang w:eastAsia="en-US"/>
        </w:rPr>
        <w:t>“Sekolah Alam Seni dan Budaya Pertanian”: Model Pengembangan Pertanian dari Aspek Seni dan Budaya kepada Anak-anak di Kampung Budaya Sindang Barang, Kabupaten Bogor.</w:t>
      </w:r>
    </w:p>
    <w:p w:rsidR="006F4E3C" w:rsidRPr="006F4E3C" w:rsidRDefault="006F4E3C" w:rsidP="00680C69">
      <w:pPr>
        <w:pStyle w:val="ListParagraph"/>
        <w:numPr>
          <w:ilvl w:val="0"/>
          <w:numId w:val="9"/>
        </w:numPr>
        <w:tabs>
          <w:tab w:val="left" w:pos="4005"/>
        </w:tabs>
        <w:spacing w:after="120"/>
        <w:jc w:val="both"/>
      </w:pPr>
      <w:r w:rsidRPr="006F4E3C">
        <w:t xml:space="preserve">Pisang Sebagai Solusi Masalah </w:t>
      </w:r>
      <w:r w:rsidRPr="006F4E3C">
        <w:rPr>
          <w:i/>
        </w:rPr>
        <w:t>Computer Vision Syndrom</w:t>
      </w:r>
      <w:r>
        <w:t xml:space="preserve"> (CVS</w:t>
      </w:r>
      <w:r w:rsidRPr="006F4E3C">
        <w:t xml:space="preserve">) </w:t>
      </w:r>
    </w:p>
    <w:p w:rsidR="006F4E3C" w:rsidRPr="006F4E3C" w:rsidRDefault="006F4E3C" w:rsidP="00680C69">
      <w:pPr>
        <w:pStyle w:val="ListParagraph"/>
        <w:tabs>
          <w:tab w:val="left" w:pos="4005"/>
        </w:tabs>
        <w:spacing w:after="120"/>
        <w:ind w:left="994"/>
        <w:jc w:val="both"/>
      </w:pPr>
      <w:r w:rsidRPr="006F4E3C">
        <w:t>(</w:t>
      </w:r>
      <w:r w:rsidRPr="006F4E3C">
        <w:rPr>
          <w:i/>
        </w:rPr>
        <w:t>Kajian Surat Al-Waqi’ah : 27-29</w:t>
      </w:r>
      <w:r>
        <w:t>)</w:t>
      </w:r>
    </w:p>
    <w:p w:rsidR="006F4E3C" w:rsidRDefault="006F4E3C" w:rsidP="00680C69">
      <w:pPr>
        <w:suppressAutoHyphens w:val="0"/>
        <w:autoSpaceDE w:val="0"/>
        <w:autoSpaceDN w:val="0"/>
        <w:adjustRightInd w:val="0"/>
        <w:spacing w:after="120"/>
        <w:ind w:left="274"/>
        <w:contextualSpacing/>
        <w:rPr>
          <w:rFonts w:eastAsiaTheme="minorHAnsi"/>
          <w:bCs/>
          <w:lang w:eastAsia="en-US"/>
        </w:rPr>
      </w:pPr>
      <w:r w:rsidRPr="006F4E3C">
        <w:rPr>
          <w:rFonts w:eastAsiaTheme="minorHAnsi"/>
          <w:bCs/>
          <w:lang w:eastAsia="en-US"/>
        </w:rPr>
        <w:t>Penghargaan</w:t>
      </w:r>
    </w:p>
    <w:p w:rsidR="00680C69" w:rsidRDefault="006F4E3C" w:rsidP="00680C69">
      <w:pPr>
        <w:pStyle w:val="ListParagraph"/>
        <w:numPr>
          <w:ilvl w:val="0"/>
          <w:numId w:val="10"/>
        </w:numPr>
        <w:suppressAutoHyphens w:val="0"/>
        <w:autoSpaceDE w:val="0"/>
        <w:autoSpaceDN w:val="0"/>
        <w:adjustRightInd w:val="0"/>
        <w:spacing w:after="120"/>
        <w:ind w:left="990"/>
        <w:jc w:val="both"/>
        <w:rPr>
          <w:rFonts w:eastAsiaTheme="minorHAnsi"/>
          <w:bCs/>
          <w:lang w:eastAsia="en-US"/>
        </w:rPr>
      </w:pPr>
      <w:r>
        <w:rPr>
          <w:rFonts w:eastAsiaTheme="minorHAnsi"/>
          <w:bCs/>
          <w:lang w:eastAsia="en-US"/>
        </w:rPr>
        <w:t>Penghargaan Setara Perak Kategori Presentasi Program Kreativitas Mahasiswa Bidang Pengabdian Masyarakat pada Pekan Ilmiah Mahasiswa Nasion</w:t>
      </w:r>
      <w:r w:rsidR="003E3E42">
        <w:rPr>
          <w:rFonts w:eastAsiaTheme="minorHAnsi"/>
          <w:bCs/>
          <w:lang w:eastAsia="en-US"/>
        </w:rPr>
        <w:t>al 2010, Denp</w:t>
      </w:r>
      <w:r w:rsidR="00680C69">
        <w:rPr>
          <w:rFonts w:eastAsiaTheme="minorHAnsi"/>
          <w:bCs/>
          <w:lang w:eastAsia="en-US"/>
        </w:rPr>
        <w:t>asar, Bali.</w:t>
      </w:r>
    </w:p>
    <w:p w:rsidR="00680C69" w:rsidRDefault="00680C69" w:rsidP="00680C69">
      <w:pPr>
        <w:pStyle w:val="ListParagraph"/>
        <w:suppressAutoHyphens w:val="0"/>
        <w:autoSpaceDE w:val="0"/>
        <w:autoSpaceDN w:val="0"/>
        <w:adjustRightInd w:val="0"/>
        <w:spacing w:after="120"/>
        <w:ind w:left="990"/>
        <w:jc w:val="both"/>
        <w:rPr>
          <w:rFonts w:eastAsiaTheme="minorHAnsi"/>
          <w:bCs/>
          <w:lang w:eastAsia="en-US"/>
        </w:rPr>
      </w:pPr>
    </w:p>
    <w:p w:rsidR="00680C69" w:rsidRDefault="00680C69" w:rsidP="00680C69">
      <w:pPr>
        <w:pStyle w:val="ListParagraph"/>
        <w:suppressAutoHyphens w:val="0"/>
        <w:autoSpaceDE w:val="0"/>
        <w:autoSpaceDN w:val="0"/>
        <w:adjustRightInd w:val="0"/>
        <w:spacing w:after="120"/>
        <w:ind w:left="990"/>
        <w:jc w:val="both"/>
        <w:rPr>
          <w:rFonts w:eastAsiaTheme="minorHAnsi"/>
          <w:bCs/>
          <w:lang w:eastAsia="en-US"/>
        </w:rPr>
      </w:pPr>
    </w:p>
    <w:p w:rsidR="00680C69" w:rsidRDefault="00680C69" w:rsidP="00680C69">
      <w:pPr>
        <w:pStyle w:val="ListParagraph"/>
        <w:suppressAutoHyphens w:val="0"/>
        <w:autoSpaceDE w:val="0"/>
        <w:autoSpaceDN w:val="0"/>
        <w:adjustRightInd w:val="0"/>
        <w:spacing w:after="120"/>
        <w:ind w:left="990"/>
        <w:jc w:val="both"/>
        <w:rPr>
          <w:rFonts w:eastAsiaTheme="minorHAnsi"/>
          <w:bCs/>
          <w:lang w:eastAsia="en-US"/>
        </w:rPr>
      </w:pPr>
    </w:p>
    <w:p w:rsidR="00680C69" w:rsidRDefault="00680C69" w:rsidP="00680C69">
      <w:pPr>
        <w:pStyle w:val="ListParagraph"/>
        <w:suppressAutoHyphens w:val="0"/>
        <w:autoSpaceDE w:val="0"/>
        <w:autoSpaceDN w:val="0"/>
        <w:adjustRightInd w:val="0"/>
        <w:spacing w:after="120"/>
        <w:ind w:left="5760"/>
        <w:jc w:val="both"/>
        <w:rPr>
          <w:rFonts w:eastAsiaTheme="minorHAnsi"/>
          <w:bCs/>
          <w:lang w:eastAsia="en-US"/>
        </w:rPr>
      </w:pPr>
      <w:r>
        <w:rPr>
          <w:rFonts w:eastAsiaTheme="minorHAnsi"/>
          <w:bCs/>
          <w:lang w:eastAsia="en-US"/>
        </w:rPr>
        <w:t>(Irma Awwaliyah)</w:t>
      </w:r>
    </w:p>
    <w:p w:rsidR="002B7C9F" w:rsidRPr="00680C69" w:rsidRDefault="00680C69" w:rsidP="00680C69">
      <w:pPr>
        <w:tabs>
          <w:tab w:val="left" w:pos="2880"/>
        </w:tabs>
        <w:suppressAutoHyphens w:val="0"/>
        <w:autoSpaceDE w:val="0"/>
        <w:autoSpaceDN w:val="0"/>
        <w:adjustRightInd w:val="0"/>
        <w:spacing w:after="120"/>
        <w:jc w:val="both"/>
        <w:rPr>
          <w:rFonts w:eastAsiaTheme="minorHAnsi"/>
          <w:bCs/>
          <w:lang w:eastAsia="en-US"/>
        </w:rPr>
      </w:pPr>
      <w:r>
        <w:rPr>
          <w:rFonts w:eastAsiaTheme="minorHAnsi"/>
          <w:bCs/>
          <w:lang w:eastAsia="en-US"/>
        </w:rPr>
        <w:t xml:space="preserve">B.  </w:t>
      </w:r>
      <w:r w:rsidR="002B7C9F" w:rsidRPr="00680C69">
        <w:rPr>
          <w:rFonts w:eastAsiaTheme="minorHAnsi"/>
          <w:bCs/>
          <w:lang w:eastAsia="en-US"/>
        </w:rPr>
        <w:t>Anggota Kelompok</w:t>
      </w:r>
    </w:p>
    <w:p w:rsidR="002B7C9F" w:rsidRDefault="002B7C9F" w:rsidP="00680C69">
      <w:pPr>
        <w:tabs>
          <w:tab w:val="left" w:pos="2280"/>
          <w:tab w:val="left" w:pos="2880"/>
        </w:tabs>
        <w:spacing w:after="120"/>
        <w:ind w:left="360"/>
        <w:contextualSpacing/>
        <w:jc w:val="both"/>
        <w:rPr>
          <w:lang w:val="sv-SE"/>
        </w:rPr>
      </w:pPr>
      <w:r w:rsidRPr="002B7C9F">
        <w:rPr>
          <w:lang w:val="sv-SE"/>
        </w:rPr>
        <w:t>Nama</w:t>
      </w:r>
      <w:r w:rsidRPr="002B7C9F">
        <w:rPr>
          <w:lang w:val="sv-SE"/>
        </w:rPr>
        <w:tab/>
      </w:r>
      <w:r>
        <w:rPr>
          <w:lang w:val="sv-SE"/>
        </w:rPr>
        <w:tab/>
      </w:r>
      <w:r w:rsidRPr="002B7C9F">
        <w:rPr>
          <w:lang w:val="sv-SE"/>
        </w:rPr>
        <w:t>: Muhamad Saefrudin</w:t>
      </w:r>
      <w:r w:rsidRPr="002B7C9F">
        <w:rPr>
          <w:lang w:val="sv-SE"/>
        </w:rPr>
        <w:tab/>
        <w:t xml:space="preserve"> </w:t>
      </w:r>
    </w:p>
    <w:p w:rsidR="002B7C9F" w:rsidRPr="002B7C9F" w:rsidRDefault="002B7C9F" w:rsidP="00680C69">
      <w:pPr>
        <w:tabs>
          <w:tab w:val="left" w:pos="2280"/>
          <w:tab w:val="left" w:pos="2880"/>
        </w:tabs>
        <w:spacing w:after="120"/>
        <w:ind w:left="360"/>
        <w:contextualSpacing/>
        <w:jc w:val="both"/>
        <w:rPr>
          <w:lang w:val="sv-SE"/>
        </w:rPr>
      </w:pPr>
      <w:r>
        <w:rPr>
          <w:lang w:val="sv-SE"/>
        </w:rPr>
        <w:t>NIM</w:t>
      </w:r>
      <w:r>
        <w:rPr>
          <w:lang w:val="sv-SE"/>
        </w:rPr>
        <w:tab/>
      </w:r>
      <w:r w:rsidRPr="002B7C9F">
        <w:rPr>
          <w:lang w:val="sv-SE"/>
        </w:rPr>
        <w:t xml:space="preserve">  </w:t>
      </w:r>
      <w:r>
        <w:rPr>
          <w:lang w:val="sv-SE"/>
        </w:rPr>
        <w:tab/>
      </w:r>
      <w:r w:rsidRPr="002B7C9F">
        <w:rPr>
          <w:lang w:val="sv-SE"/>
        </w:rPr>
        <w:t>: H44080086</w:t>
      </w:r>
    </w:p>
    <w:p w:rsidR="002B7C9F" w:rsidRDefault="002B7C9F" w:rsidP="00680C69">
      <w:pPr>
        <w:tabs>
          <w:tab w:val="left" w:pos="2280"/>
        </w:tabs>
        <w:spacing w:after="120"/>
        <w:ind w:left="360"/>
        <w:contextualSpacing/>
        <w:jc w:val="both"/>
        <w:rPr>
          <w:lang w:val="sv-SE"/>
        </w:rPr>
      </w:pPr>
      <w:r w:rsidRPr="002B7C9F">
        <w:rPr>
          <w:lang w:val="sv-SE"/>
        </w:rPr>
        <w:t>Tempat / tanggal lahir</w:t>
      </w:r>
      <w:r w:rsidRPr="002B7C9F">
        <w:rPr>
          <w:lang w:val="sv-SE"/>
        </w:rPr>
        <w:tab/>
        <w:t xml:space="preserve">: Jakarta, 9 April 1990   </w:t>
      </w:r>
    </w:p>
    <w:p w:rsidR="002B7C9F" w:rsidRPr="002B7C9F" w:rsidRDefault="002B7C9F" w:rsidP="00680C69">
      <w:pPr>
        <w:tabs>
          <w:tab w:val="left" w:pos="2280"/>
        </w:tabs>
        <w:spacing w:after="120"/>
        <w:ind w:left="360"/>
        <w:contextualSpacing/>
        <w:jc w:val="both"/>
        <w:rPr>
          <w:lang w:val="sv-SE"/>
        </w:rPr>
      </w:pPr>
      <w:r>
        <w:rPr>
          <w:lang w:val="sv-SE"/>
        </w:rPr>
        <w:t>Jurusan/</w:t>
      </w:r>
      <w:r>
        <w:rPr>
          <w:lang w:val="sv-SE"/>
        </w:rPr>
        <w:tab/>
      </w:r>
      <w:r>
        <w:rPr>
          <w:lang w:val="sv-SE"/>
        </w:rPr>
        <w:tab/>
      </w:r>
      <w:r w:rsidRPr="002B7C9F">
        <w:rPr>
          <w:lang w:val="sv-SE"/>
        </w:rPr>
        <w:t>: Ekonomi Sumberdaya dan Lingkungan</w:t>
      </w:r>
    </w:p>
    <w:p w:rsidR="002B7C9F" w:rsidRPr="002B7C9F" w:rsidRDefault="002B7C9F" w:rsidP="00680C69">
      <w:pPr>
        <w:tabs>
          <w:tab w:val="left" w:pos="2280"/>
        </w:tabs>
        <w:spacing w:after="120"/>
        <w:ind w:left="360"/>
        <w:contextualSpacing/>
        <w:jc w:val="both"/>
        <w:rPr>
          <w:lang w:val="sv-SE"/>
        </w:rPr>
      </w:pPr>
      <w:r w:rsidRPr="002B7C9F">
        <w:rPr>
          <w:lang w:val="sv-SE"/>
        </w:rPr>
        <w:t xml:space="preserve">Fakultas </w:t>
      </w:r>
      <w:r>
        <w:rPr>
          <w:lang w:val="sv-SE"/>
        </w:rPr>
        <w:tab/>
      </w:r>
      <w:r>
        <w:rPr>
          <w:lang w:val="sv-SE"/>
        </w:rPr>
        <w:tab/>
        <w:t>:</w:t>
      </w:r>
      <w:r w:rsidRPr="002B7C9F">
        <w:rPr>
          <w:lang w:val="sv-SE"/>
        </w:rPr>
        <w:t xml:space="preserve"> Ekonomi dan Manajemen</w:t>
      </w:r>
    </w:p>
    <w:p w:rsidR="002B7C9F" w:rsidRDefault="002B7C9F" w:rsidP="00680C69">
      <w:pPr>
        <w:tabs>
          <w:tab w:val="left" w:pos="2280"/>
        </w:tabs>
        <w:spacing w:after="120"/>
        <w:ind w:left="360"/>
        <w:contextualSpacing/>
        <w:jc w:val="both"/>
        <w:rPr>
          <w:lang w:val="sv-SE"/>
        </w:rPr>
      </w:pPr>
      <w:r>
        <w:rPr>
          <w:lang w:val="sv-SE"/>
        </w:rPr>
        <w:t>Alamat</w:t>
      </w:r>
      <w:r>
        <w:rPr>
          <w:lang w:val="sv-SE"/>
        </w:rPr>
        <w:tab/>
      </w:r>
      <w:r>
        <w:rPr>
          <w:lang w:val="sv-SE"/>
        </w:rPr>
        <w:tab/>
        <w:t xml:space="preserve">: </w:t>
      </w:r>
      <w:r w:rsidRPr="002B7C9F">
        <w:rPr>
          <w:lang w:val="sv-SE"/>
        </w:rPr>
        <w:t xml:space="preserve">Jl.Cipinang Muara II Rt.05/03 No. 15 Kelurahan </w:t>
      </w:r>
    </w:p>
    <w:p w:rsidR="002B7C9F" w:rsidRDefault="002B7C9F" w:rsidP="00680C69">
      <w:pPr>
        <w:tabs>
          <w:tab w:val="left" w:pos="2280"/>
        </w:tabs>
        <w:spacing w:after="120"/>
        <w:ind w:left="360"/>
        <w:contextualSpacing/>
        <w:jc w:val="both"/>
        <w:rPr>
          <w:lang w:val="sv-SE"/>
        </w:rPr>
      </w:pPr>
      <w:r>
        <w:rPr>
          <w:lang w:val="sv-SE"/>
        </w:rPr>
        <w:tab/>
        <w:t xml:space="preserve">     </w:t>
      </w:r>
      <w:r>
        <w:rPr>
          <w:lang w:val="sv-SE"/>
        </w:rPr>
        <w:tab/>
      </w:r>
      <w:r w:rsidR="00680C69">
        <w:rPr>
          <w:lang w:val="sv-SE"/>
        </w:rPr>
        <w:t xml:space="preserve"> </w:t>
      </w:r>
      <w:r w:rsidRPr="002B7C9F">
        <w:rPr>
          <w:lang w:val="sv-SE"/>
        </w:rPr>
        <w:t xml:space="preserve">Cipinang Muara, Kecamatan Jatinegara, Jakarta </w:t>
      </w:r>
    </w:p>
    <w:p w:rsidR="008279BF" w:rsidRPr="002B7C9F" w:rsidRDefault="002B7C9F" w:rsidP="008279BF">
      <w:pPr>
        <w:tabs>
          <w:tab w:val="left" w:pos="2280"/>
        </w:tabs>
        <w:spacing w:after="120"/>
        <w:ind w:left="360"/>
        <w:contextualSpacing/>
        <w:jc w:val="both"/>
        <w:rPr>
          <w:lang w:val="sv-SE"/>
        </w:rPr>
      </w:pPr>
      <w:r>
        <w:rPr>
          <w:lang w:val="sv-SE"/>
        </w:rPr>
        <w:tab/>
      </w:r>
      <w:r>
        <w:rPr>
          <w:lang w:val="sv-SE"/>
        </w:rPr>
        <w:tab/>
      </w:r>
      <w:r w:rsidR="00680C69">
        <w:rPr>
          <w:lang w:val="sv-SE"/>
        </w:rPr>
        <w:t xml:space="preserve"> </w:t>
      </w:r>
      <w:r w:rsidRPr="002B7C9F">
        <w:rPr>
          <w:lang w:val="sv-SE"/>
        </w:rPr>
        <w:t>Timur</w:t>
      </w:r>
    </w:p>
    <w:p w:rsidR="002B7C9F" w:rsidRDefault="002B7C9F" w:rsidP="00680C69">
      <w:pPr>
        <w:tabs>
          <w:tab w:val="left" w:pos="2280"/>
        </w:tabs>
        <w:spacing w:after="120"/>
        <w:ind w:left="360"/>
        <w:contextualSpacing/>
        <w:jc w:val="both"/>
      </w:pPr>
      <w:r w:rsidRPr="002B7C9F">
        <w:rPr>
          <w:lang w:val="sv-SE"/>
        </w:rPr>
        <w:t>Nomor Hp</w:t>
      </w:r>
      <w:r w:rsidRPr="002B7C9F">
        <w:rPr>
          <w:lang w:val="sv-SE"/>
        </w:rPr>
        <w:tab/>
      </w:r>
      <w:r w:rsidR="00680C69">
        <w:rPr>
          <w:lang w:val="sv-SE"/>
        </w:rPr>
        <w:tab/>
      </w:r>
      <w:r w:rsidRPr="002B7C9F">
        <w:rPr>
          <w:lang w:val="sv-SE"/>
        </w:rPr>
        <w:t xml:space="preserve">: </w:t>
      </w:r>
      <w:r w:rsidRPr="002B7C9F">
        <w:t>085693376387</w:t>
      </w:r>
    </w:p>
    <w:p w:rsidR="002B7C9F" w:rsidRDefault="002B7C9F" w:rsidP="00680C69">
      <w:pPr>
        <w:tabs>
          <w:tab w:val="left" w:pos="2280"/>
        </w:tabs>
        <w:spacing w:after="120"/>
        <w:ind w:left="360"/>
        <w:contextualSpacing/>
        <w:jc w:val="both"/>
        <w:rPr>
          <w:rFonts w:ascii="Bodoni MT Condensed" w:hAnsi="Bodoni MT Condensed" w:cs="Bodoni MT Condensed"/>
          <w:sz w:val="26"/>
          <w:szCs w:val="26"/>
          <w:lang w:val="sv-SE"/>
        </w:rPr>
      </w:pPr>
      <w:r>
        <w:t>Prestasi</w:t>
      </w:r>
      <w:r>
        <w:tab/>
      </w:r>
      <w:r w:rsidR="00680C69">
        <w:tab/>
      </w:r>
      <w:r>
        <w:t>:</w:t>
      </w:r>
      <w:r w:rsidRPr="002B7C9F">
        <w:rPr>
          <w:rFonts w:ascii="Bodoni MT Condensed" w:hAnsi="Bodoni MT Condensed" w:cs="Bodoni MT Condensed"/>
          <w:sz w:val="26"/>
          <w:szCs w:val="26"/>
          <w:lang w:val="sv-SE"/>
        </w:rPr>
        <w:t xml:space="preserve"> </w:t>
      </w:r>
    </w:p>
    <w:p w:rsidR="002B7C9F" w:rsidRDefault="002B7C9F" w:rsidP="00680C69">
      <w:pPr>
        <w:pStyle w:val="ListParagraph"/>
        <w:numPr>
          <w:ilvl w:val="0"/>
          <w:numId w:val="29"/>
        </w:numPr>
        <w:tabs>
          <w:tab w:val="left" w:pos="2280"/>
        </w:tabs>
        <w:spacing w:after="120"/>
        <w:jc w:val="both"/>
        <w:rPr>
          <w:lang w:val="sv-SE"/>
        </w:rPr>
      </w:pPr>
      <w:r w:rsidRPr="002B7C9F">
        <w:rPr>
          <w:lang w:val="sv-SE"/>
        </w:rPr>
        <w:t>Penerima dana bantuan Pogram Kr</w:t>
      </w:r>
      <w:r>
        <w:rPr>
          <w:lang w:val="sv-SE"/>
        </w:rPr>
        <w:t>eativitas M</w:t>
      </w:r>
      <w:r w:rsidRPr="002B7C9F">
        <w:rPr>
          <w:lang w:val="sv-SE"/>
        </w:rPr>
        <w:t>ahasiswa</w:t>
      </w:r>
      <w:r>
        <w:rPr>
          <w:lang w:val="sv-SE"/>
        </w:rPr>
        <w:t>, DIKTI</w:t>
      </w:r>
      <w:r w:rsidRPr="002B7C9F">
        <w:rPr>
          <w:lang w:val="sv-SE"/>
        </w:rPr>
        <w:t xml:space="preserve"> </w:t>
      </w:r>
      <w:r>
        <w:rPr>
          <w:lang w:val="sv-SE"/>
        </w:rPr>
        <w:t>(</w:t>
      </w:r>
      <w:r w:rsidRPr="002B7C9F">
        <w:rPr>
          <w:lang w:val="sv-SE"/>
        </w:rPr>
        <w:t>2009</w:t>
      </w:r>
      <w:r>
        <w:rPr>
          <w:lang w:val="sv-SE"/>
        </w:rPr>
        <w:t>)</w:t>
      </w:r>
    </w:p>
    <w:p w:rsidR="002B7C9F" w:rsidRPr="002B7C9F" w:rsidRDefault="002B7C9F" w:rsidP="00680C69">
      <w:pPr>
        <w:pStyle w:val="ListParagraph"/>
        <w:numPr>
          <w:ilvl w:val="0"/>
          <w:numId w:val="29"/>
        </w:numPr>
        <w:tabs>
          <w:tab w:val="left" w:pos="2280"/>
        </w:tabs>
        <w:spacing w:after="120"/>
        <w:jc w:val="both"/>
        <w:rPr>
          <w:lang w:val="sv-SE"/>
        </w:rPr>
      </w:pPr>
      <w:r w:rsidRPr="002B7C9F">
        <w:rPr>
          <w:lang w:val="sv-SE"/>
        </w:rPr>
        <w:t xml:space="preserve">Penerima dana bantuan CDA IPB </w:t>
      </w:r>
      <w:r>
        <w:rPr>
          <w:lang w:val="sv-SE"/>
        </w:rPr>
        <w:t>(</w:t>
      </w:r>
      <w:r w:rsidRPr="002B7C9F">
        <w:rPr>
          <w:lang w:val="sv-SE"/>
        </w:rPr>
        <w:t>2008</w:t>
      </w:r>
      <w:r>
        <w:rPr>
          <w:lang w:val="sv-SE"/>
        </w:rPr>
        <w:t>)</w:t>
      </w:r>
    </w:p>
    <w:p w:rsidR="002B7C9F" w:rsidRDefault="002B7C9F" w:rsidP="00680C69">
      <w:pPr>
        <w:pStyle w:val="ListParagraph"/>
        <w:numPr>
          <w:ilvl w:val="0"/>
          <w:numId w:val="29"/>
        </w:numPr>
        <w:tabs>
          <w:tab w:val="left" w:pos="2280"/>
        </w:tabs>
        <w:spacing w:after="120"/>
        <w:jc w:val="both"/>
        <w:rPr>
          <w:lang w:val="sv-SE"/>
        </w:rPr>
      </w:pPr>
      <w:r w:rsidRPr="002B7C9F">
        <w:rPr>
          <w:lang w:val="sv-SE"/>
        </w:rPr>
        <w:t>Masuk IPB melalui jalur USMI</w:t>
      </w:r>
      <w:r>
        <w:rPr>
          <w:lang w:val="sv-SE"/>
        </w:rPr>
        <w:t xml:space="preserve"> (2008)</w:t>
      </w:r>
    </w:p>
    <w:p w:rsidR="00680C69" w:rsidRPr="00680C69" w:rsidRDefault="00680C69" w:rsidP="00680C69">
      <w:pPr>
        <w:tabs>
          <w:tab w:val="left" w:pos="2280"/>
        </w:tabs>
        <w:spacing w:after="120"/>
        <w:jc w:val="both"/>
        <w:rPr>
          <w:lang w:val="sv-SE"/>
        </w:rPr>
      </w:pPr>
    </w:p>
    <w:p w:rsidR="00680C69" w:rsidRDefault="00680C69" w:rsidP="00680C69">
      <w:pPr>
        <w:pStyle w:val="ListParagraph"/>
        <w:tabs>
          <w:tab w:val="left" w:pos="2280"/>
        </w:tabs>
        <w:spacing w:after="120"/>
        <w:jc w:val="both"/>
        <w:rPr>
          <w:lang w:val="sv-SE"/>
        </w:rPr>
      </w:pPr>
    </w:p>
    <w:p w:rsidR="00680C69" w:rsidRDefault="00680C69" w:rsidP="00680C69">
      <w:pPr>
        <w:pStyle w:val="ListParagraph"/>
        <w:tabs>
          <w:tab w:val="left" w:pos="2280"/>
        </w:tabs>
        <w:spacing w:after="120"/>
        <w:jc w:val="both"/>
        <w:rPr>
          <w:lang w:val="sv-SE"/>
        </w:rPr>
      </w:pPr>
    </w:p>
    <w:p w:rsidR="00680C69" w:rsidRDefault="00680C69" w:rsidP="00680C69">
      <w:pPr>
        <w:pStyle w:val="ListParagraph"/>
        <w:tabs>
          <w:tab w:val="left" w:pos="2280"/>
        </w:tabs>
        <w:spacing w:after="120"/>
        <w:jc w:val="both"/>
        <w:rPr>
          <w:lang w:val="sv-SE"/>
        </w:rPr>
      </w:pPr>
      <w:r>
        <w:rPr>
          <w:lang w:val="sv-SE"/>
        </w:rPr>
        <w:tab/>
      </w:r>
      <w:r>
        <w:rPr>
          <w:lang w:val="sv-SE"/>
        </w:rPr>
        <w:tab/>
      </w:r>
      <w:r>
        <w:rPr>
          <w:lang w:val="sv-SE"/>
        </w:rPr>
        <w:tab/>
      </w:r>
      <w:r>
        <w:rPr>
          <w:lang w:val="sv-SE"/>
        </w:rPr>
        <w:tab/>
      </w:r>
      <w:r>
        <w:rPr>
          <w:lang w:val="sv-SE"/>
        </w:rPr>
        <w:tab/>
      </w:r>
      <w:r>
        <w:rPr>
          <w:lang w:val="sv-SE"/>
        </w:rPr>
        <w:tab/>
        <w:t>(Muhamad Saefrudin)</w:t>
      </w:r>
    </w:p>
    <w:sectPr w:rsidR="00680C69" w:rsidSect="00A514E8">
      <w:headerReference w:type="default" r:id="rId16"/>
      <w:pgSz w:w="11909" w:h="16834" w:code="9"/>
      <w:pgMar w:top="1699" w:right="1699" w:bottom="1699" w:left="2275" w:header="720" w:footer="720" w:gutter="0"/>
      <w:pgNumType w:fmt="lowerRoman" w:start="6"/>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533DA" w:rsidRDefault="003533DA" w:rsidP="00680C69">
      <w:pPr>
        <w:pStyle w:val="ListParagraph"/>
        <w:spacing w:before="0"/>
      </w:pPr>
      <w:r>
        <w:separator/>
      </w:r>
    </w:p>
  </w:endnote>
  <w:endnote w:type="continuationSeparator" w:id="0">
    <w:p w:rsidR="003533DA" w:rsidRDefault="003533DA" w:rsidP="00680C69">
      <w:pPr>
        <w:pStyle w:val="ListParagraph"/>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TimesNewRomanPS-ItalicMT">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Bodoni MT Condensed">
    <w:panose1 w:val="02070606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18110"/>
      <w:docPartObj>
        <w:docPartGallery w:val="Page Numbers (Bottom of Page)"/>
        <w:docPartUnique/>
      </w:docPartObj>
    </w:sdtPr>
    <w:sdtEndPr/>
    <w:sdtContent>
      <w:p w:rsidR="00680C69" w:rsidRDefault="001745E8">
        <w:pPr>
          <w:pStyle w:val="Footer"/>
          <w:jc w:val="right"/>
        </w:pPr>
      </w:p>
    </w:sdtContent>
  </w:sdt>
  <w:p w:rsidR="00680C69" w:rsidRDefault="00680C6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0C69" w:rsidRDefault="00680C69">
    <w:pPr>
      <w:pStyle w:val="Footer"/>
      <w:jc w:val="right"/>
    </w:pPr>
  </w:p>
  <w:p w:rsidR="00680C69" w:rsidRDefault="00680C69">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818131"/>
      <w:docPartObj>
        <w:docPartGallery w:val="Page Numbers (Bottom of Page)"/>
        <w:docPartUnique/>
      </w:docPartObj>
    </w:sdtPr>
    <w:sdtEndPr/>
    <w:sdtContent>
      <w:p w:rsidR="00A514E8" w:rsidRDefault="003533DA">
        <w:pPr>
          <w:pStyle w:val="Footer"/>
          <w:jc w:val="right"/>
        </w:pPr>
        <w:r>
          <w:fldChar w:fldCharType="begin"/>
        </w:r>
        <w:r>
          <w:instrText xml:space="preserve"> PAGE   \* MERGEFORMAT </w:instrText>
        </w:r>
        <w:r>
          <w:fldChar w:fldCharType="separate"/>
        </w:r>
        <w:r w:rsidR="001745E8">
          <w:rPr>
            <w:noProof/>
          </w:rPr>
          <w:t>vii</w:t>
        </w:r>
        <w:r>
          <w:rPr>
            <w:noProof/>
          </w:rPr>
          <w:fldChar w:fldCharType="end"/>
        </w:r>
      </w:p>
    </w:sdtContent>
  </w:sdt>
  <w:p w:rsidR="00A514E8" w:rsidRDefault="00A514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533DA" w:rsidRDefault="003533DA" w:rsidP="00680C69">
      <w:pPr>
        <w:pStyle w:val="ListParagraph"/>
        <w:spacing w:before="0"/>
      </w:pPr>
      <w:r>
        <w:separator/>
      </w:r>
    </w:p>
  </w:footnote>
  <w:footnote w:type="continuationSeparator" w:id="0">
    <w:p w:rsidR="003533DA" w:rsidRDefault="003533DA" w:rsidP="00680C69">
      <w:pPr>
        <w:pStyle w:val="ListParagraph"/>
        <w:spacing w:before="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702142"/>
      <w:docPartObj>
        <w:docPartGallery w:val="Page Numbers (Top of Page)"/>
        <w:docPartUnique/>
      </w:docPartObj>
    </w:sdtPr>
    <w:sdtEndPr/>
    <w:sdtContent>
      <w:p w:rsidR="00CC4690" w:rsidRDefault="003533DA">
        <w:pPr>
          <w:pStyle w:val="Header"/>
          <w:jc w:val="right"/>
        </w:pPr>
        <w:r>
          <w:fldChar w:fldCharType="begin"/>
        </w:r>
        <w:r>
          <w:instrText xml:space="preserve"> PAGE   \* MERGEFORMAT </w:instrText>
        </w:r>
        <w:r>
          <w:fldChar w:fldCharType="separate"/>
        </w:r>
        <w:r w:rsidR="001745E8">
          <w:rPr>
            <w:noProof/>
          </w:rPr>
          <w:t>v</w:t>
        </w:r>
        <w:r>
          <w:rPr>
            <w:noProof/>
          </w:rPr>
          <w:fldChar w:fldCharType="end"/>
        </w:r>
      </w:p>
    </w:sdtContent>
  </w:sdt>
  <w:p w:rsidR="00680C69" w:rsidRDefault="00680C6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14E8" w:rsidRDefault="00A514E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14E8" w:rsidRDefault="00A514E8">
    <w:pPr>
      <w:pStyle w:val="Header"/>
      <w:jc w:val="right"/>
    </w:pPr>
  </w:p>
  <w:p w:rsidR="00A514E8" w:rsidRDefault="00A514E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0641D"/>
    <w:multiLevelType w:val="hybridMultilevel"/>
    <w:tmpl w:val="7978888C"/>
    <w:lvl w:ilvl="0" w:tplc="04090019">
      <w:start w:val="1"/>
      <w:numFmt w:val="lowerLetter"/>
      <w:lvlText w:val="%1."/>
      <w:lvlJc w:val="lef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5BC1AAA"/>
    <w:multiLevelType w:val="hybridMultilevel"/>
    <w:tmpl w:val="7978888C"/>
    <w:lvl w:ilvl="0" w:tplc="04090019">
      <w:start w:val="1"/>
      <w:numFmt w:val="lowerLetter"/>
      <w:lvlText w:val="%1."/>
      <w:lvlJc w:val="left"/>
      <w:pPr>
        <w:ind w:left="990" w:hanging="360"/>
      </w:pPr>
    </w:lvl>
    <w:lvl w:ilvl="1" w:tplc="04090019">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
    <w:nsid w:val="0E1D24FA"/>
    <w:multiLevelType w:val="hybridMultilevel"/>
    <w:tmpl w:val="A8426D10"/>
    <w:lvl w:ilvl="0" w:tplc="04090019">
      <w:start w:val="1"/>
      <w:numFmt w:val="lowerLetter"/>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11616C6F"/>
    <w:multiLevelType w:val="hybridMultilevel"/>
    <w:tmpl w:val="53821176"/>
    <w:lvl w:ilvl="0" w:tplc="0409000F">
      <w:start w:val="1"/>
      <w:numFmt w:val="decimal"/>
      <w:lvlText w:val="%1."/>
      <w:lvlJc w:val="left"/>
      <w:pPr>
        <w:ind w:left="994" w:hanging="360"/>
      </w:pPr>
    </w:lvl>
    <w:lvl w:ilvl="1" w:tplc="04090019" w:tentative="1">
      <w:start w:val="1"/>
      <w:numFmt w:val="lowerLetter"/>
      <w:lvlText w:val="%2."/>
      <w:lvlJc w:val="left"/>
      <w:pPr>
        <w:ind w:left="1714" w:hanging="360"/>
      </w:pPr>
    </w:lvl>
    <w:lvl w:ilvl="2" w:tplc="0409001B" w:tentative="1">
      <w:start w:val="1"/>
      <w:numFmt w:val="lowerRoman"/>
      <w:lvlText w:val="%3."/>
      <w:lvlJc w:val="right"/>
      <w:pPr>
        <w:ind w:left="2434" w:hanging="180"/>
      </w:pPr>
    </w:lvl>
    <w:lvl w:ilvl="3" w:tplc="0409000F" w:tentative="1">
      <w:start w:val="1"/>
      <w:numFmt w:val="decimal"/>
      <w:lvlText w:val="%4."/>
      <w:lvlJc w:val="left"/>
      <w:pPr>
        <w:ind w:left="3154" w:hanging="360"/>
      </w:pPr>
    </w:lvl>
    <w:lvl w:ilvl="4" w:tplc="04090019" w:tentative="1">
      <w:start w:val="1"/>
      <w:numFmt w:val="lowerLetter"/>
      <w:lvlText w:val="%5."/>
      <w:lvlJc w:val="left"/>
      <w:pPr>
        <w:ind w:left="3874" w:hanging="360"/>
      </w:pPr>
    </w:lvl>
    <w:lvl w:ilvl="5" w:tplc="0409001B" w:tentative="1">
      <w:start w:val="1"/>
      <w:numFmt w:val="lowerRoman"/>
      <w:lvlText w:val="%6."/>
      <w:lvlJc w:val="right"/>
      <w:pPr>
        <w:ind w:left="4594" w:hanging="180"/>
      </w:pPr>
    </w:lvl>
    <w:lvl w:ilvl="6" w:tplc="0409000F" w:tentative="1">
      <w:start w:val="1"/>
      <w:numFmt w:val="decimal"/>
      <w:lvlText w:val="%7."/>
      <w:lvlJc w:val="left"/>
      <w:pPr>
        <w:ind w:left="5314" w:hanging="360"/>
      </w:pPr>
    </w:lvl>
    <w:lvl w:ilvl="7" w:tplc="04090019" w:tentative="1">
      <w:start w:val="1"/>
      <w:numFmt w:val="lowerLetter"/>
      <w:lvlText w:val="%8."/>
      <w:lvlJc w:val="left"/>
      <w:pPr>
        <w:ind w:left="6034" w:hanging="360"/>
      </w:pPr>
    </w:lvl>
    <w:lvl w:ilvl="8" w:tplc="0409001B" w:tentative="1">
      <w:start w:val="1"/>
      <w:numFmt w:val="lowerRoman"/>
      <w:lvlText w:val="%9."/>
      <w:lvlJc w:val="right"/>
      <w:pPr>
        <w:ind w:left="6754" w:hanging="180"/>
      </w:pPr>
    </w:lvl>
  </w:abstractNum>
  <w:abstractNum w:abstractNumId="4">
    <w:nsid w:val="13DC0FCE"/>
    <w:multiLevelType w:val="hybridMultilevel"/>
    <w:tmpl w:val="280A65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C22D08"/>
    <w:multiLevelType w:val="hybridMultilevel"/>
    <w:tmpl w:val="8AF43A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44C2B70"/>
    <w:multiLevelType w:val="hybridMultilevel"/>
    <w:tmpl w:val="9EA83D12"/>
    <w:lvl w:ilvl="0" w:tplc="04090001">
      <w:start w:val="1"/>
      <w:numFmt w:val="bullet"/>
      <w:lvlText w:val=""/>
      <w:lvlJc w:val="left"/>
      <w:pPr>
        <w:ind w:left="788" w:hanging="360"/>
      </w:pPr>
      <w:rPr>
        <w:rFonts w:ascii="Symbol" w:hAnsi="Symbol"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7">
    <w:nsid w:val="311B03E7"/>
    <w:multiLevelType w:val="hybridMultilevel"/>
    <w:tmpl w:val="53647E2A"/>
    <w:lvl w:ilvl="0" w:tplc="0409000F">
      <w:start w:val="1"/>
      <w:numFmt w:val="decimal"/>
      <w:lvlText w:val="%1."/>
      <w:lvlJc w:val="left"/>
      <w:pPr>
        <w:ind w:left="540" w:hanging="360"/>
      </w:p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8">
    <w:nsid w:val="34543C18"/>
    <w:multiLevelType w:val="hybridMultilevel"/>
    <w:tmpl w:val="53B00812"/>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
    <w:nsid w:val="39215798"/>
    <w:multiLevelType w:val="hybridMultilevel"/>
    <w:tmpl w:val="4EC43BE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C623BE0"/>
    <w:multiLevelType w:val="hybridMultilevel"/>
    <w:tmpl w:val="BF64F6E4"/>
    <w:lvl w:ilvl="0" w:tplc="0409000F">
      <w:start w:val="1"/>
      <w:numFmt w:val="decimal"/>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start w:val="1"/>
      <w:numFmt w:val="decimal"/>
      <w:lvlText w:val="%4."/>
      <w:lvlJc w:val="left"/>
      <w:pPr>
        <w:ind w:left="4140" w:hanging="360"/>
      </w:pPr>
    </w:lvl>
    <w:lvl w:ilvl="4" w:tplc="04090019">
      <w:start w:val="1"/>
      <w:numFmt w:val="lowerLetter"/>
      <w:lvlText w:val="%5."/>
      <w:lvlJc w:val="left"/>
      <w:pPr>
        <w:ind w:left="4860" w:hanging="360"/>
      </w:pPr>
    </w:lvl>
    <w:lvl w:ilvl="5" w:tplc="0409001B">
      <w:start w:val="1"/>
      <w:numFmt w:val="lowerRoman"/>
      <w:lvlText w:val="%6."/>
      <w:lvlJc w:val="right"/>
      <w:pPr>
        <w:ind w:left="5580" w:hanging="180"/>
      </w:pPr>
    </w:lvl>
    <w:lvl w:ilvl="6" w:tplc="0409000F">
      <w:start w:val="1"/>
      <w:numFmt w:val="decimal"/>
      <w:lvlText w:val="%7."/>
      <w:lvlJc w:val="left"/>
      <w:pPr>
        <w:ind w:left="6300" w:hanging="360"/>
      </w:pPr>
    </w:lvl>
    <w:lvl w:ilvl="7" w:tplc="04090019">
      <w:start w:val="1"/>
      <w:numFmt w:val="lowerLetter"/>
      <w:lvlText w:val="%8."/>
      <w:lvlJc w:val="left"/>
      <w:pPr>
        <w:ind w:left="7020" w:hanging="360"/>
      </w:pPr>
    </w:lvl>
    <w:lvl w:ilvl="8" w:tplc="0409001B">
      <w:start w:val="1"/>
      <w:numFmt w:val="lowerRoman"/>
      <w:lvlText w:val="%9."/>
      <w:lvlJc w:val="right"/>
      <w:pPr>
        <w:ind w:left="7740" w:hanging="180"/>
      </w:pPr>
    </w:lvl>
  </w:abstractNum>
  <w:abstractNum w:abstractNumId="11">
    <w:nsid w:val="3EE34DE2"/>
    <w:multiLevelType w:val="hybridMultilevel"/>
    <w:tmpl w:val="8F16CD9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43CF1AC3"/>
    <w:multiLevelType w:val="hybridMultilevel"/>
    <w:tmpl w:val="8ED8720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0F">
      <w:start w:val="1"/>
      <w:numFmt w:val="decimal"/>
      <w:lvlText w:val="%3."/>
      <w:lvlJc w:val="left"/>
      <w:pPr>
        <w:tabs>
          <w:tab w:val="num" w:pos="2340"/>
        </w:tabs>
        <w:ind w:left="2340" w:hanging="36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3">
    <w:nsid w:val="43E26D5E"/>
    <w:multiLevelType w:val="hybridMultilevel"/>
    <w:tmpl w:val="177E8B68"/>
    <w:lvl w:ilvl="0" w:tplc="0409000F">
      <w:start w:val="1"/>
      <w:numFmt w:val="decimal"/>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4">
    <w:nsid w:val="4505106D"/>
    <w:multiLevelType w:val="hybridMultilevel"/>
    <w:tmpl w:val="F0823DD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624504"/>
    <w:multiLevelType w:val="hybridMultilevel"/>
    <w:tmpl w:val="BB0A18B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59F140B5"/>
    <w:multiLevelType w:val="hybridMultilevel"/>
    <w:tmpl w:val="403CB6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A9B3DA7"/>
    <w:multiLevelType w:val="hybridMultilevel"/>
    <w:tmpl w:val="34448B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E3F6777"/>
    <w:multiLevelType w:val="hybridMultilevel"/>
    <w:tmpl w:val="15B64628"/>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04A5466"/>
    <w:multiLevelType w:val="hybridMultilevel"/>
    <w:tmpl w:val="410CD0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4781765"/>
    <w:multiLevelType w:val="hybridMultilevel"/>
    <w:tmpl w:val="49BC1C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AE65037"/>
    <w:multiLevelType w:val="hybridMultilevel"/>
    <w:tmpl w:val="12DAB57C"/>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B457228"/>
    <w:multiLevelType w:val="hybridMultilevel"/>
    <w:tmpl w:val="4B2A228A"/>
    <w:lvl w:ilvl="0" w:tplc="0409000F">
      <w:start w:val="1"/>
      <w:numFmt w:val="decimal"/>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start w:val="1"/>
      <w:numFmt w:val="decimal"/>
      <w:lvlText w:val="%4."/>
      <w:lvlJc w:val="left"/>
      <w:pPr>
        <w:ind w:left="4140" w:hanging="360"/>
      </w:pPr>
    </w:lvl>
    <w:lvl w:ilvl="4" w:tplc="04090019">
      <w:start w:val="1"/>
      <w:numFmt w:val="lowerLetter"/>
      <w:lvlText w:val="%5."/>
      <w:lvlJc w:val="left"/>
      <w:pPr>
        <w:ind w:left="4860" w:hanging="360"/>
      </w:pPr>
    </w:lvl>
    <w:lvl w:ilvl="5" w:tplc="0409001B">
      <w:start w:val="1"/>
      <w:numFmt w:val="lowerRoman"/>
      <w:lvlText w:val="%6."/>
      <w:lvlJc w:val="right"/>
      <w:pPr>
        <w:ind w:left="5580" w:hanging="180"/>
      </w:pPr>
    </w:lvl>
    <w:lvl w:ilvl="6" w:tplc="0409000F">
      <w:start w:val="1"/>
      <w:numFmt w:val="decimal"/>
      <w:lvlText w:val="%7."/>
      <w:lvlJc w:val="left"/>
      <w:pPr>
        <w:ind w:left="6300" w:hanging="360"/>
      </w:pPr>
    </w:lvl>
    <w:lvl w:ilvl="7" w:tplc="04090019">
      <w:start w:val="1"/>
      <w:numFmt w:val="lowerLetter"/>
      <w:lvlText w:val="%8."/>
      <w:lvlJc w:val="left"/>
      <w:pPr>
        <w:ind w:left="7020" w:hanging="360"/>
      </w:pPr>
    </w:lvl>
    <w:lvl w:ilvl="8" w:tplc="0409001B">
      <w:start w:val="1"/>
      <w:numFmt w:val="lowerRoman"/>
      <w:lvlText w:val="%9."/>
      <w:lvlJc w:val="right"/>
      <w:pPr>
        <w:ind w:left="7740" w:hanging="180"/>
      </w:pPr>
    </w:lvl>
  </w:abstractNum>
  <w:abstractNum w:abstractNumId="23">
    <w:nsid w:val="6CB9558F"/>
    <w:multiLevelType w:val="hybridMultilevel"/>
    <w:tmpl w:val="2DBCCB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F01554A"/>
    <w:multiLevelType w:val="hybridMultilevel"/>
    <w:tmpl w:val="694AD4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01A751A"/>
    <w:multiLevelType w:val="hybridMultilevel"/>
    <w:tmpl w:val="60E24F5C"/>
    <w:lvl w:ilvl="0" w:tplc="0409000F">
      <w:start w:val="1"/>
      <w:numFmt w:val="decimal"/>
      <w:lvlText w:val="%1."/>
      <w:lvlJc w:val="left"/>
      <w:pPr>
        <w:ind w:left="1147" w:hanging="360"/>
      </w:pPr>
    </w:lvl>
    <w:lvl w:ilvl="1" w:tplc="04090019" w:tentative="1">
      <w:start w:val="1"/>
      <w:numFmt w:val="lowerLetter"/>
      <w:lvlText w:val="%2."/>
      <w:lvlJc w:val="left"/>
      <w:pPr>
        <w:ind w:left="1867" w:hanging="360"/>
      </w:pPr>
    </w:lvl>
    <w:lvl w:ilvl="2" w:tplc="0409001B" w:tentative="1">
      <w:start w:val="1"/>
      <w:numFmt w:val="lowerRoman"/>
      <w:lvlText w:val="%3."/>
      <w:lvlJc w:val="right"/>
      <w:pPr>
        <w:ind w:left="2587" w:hanging="180"/>
      </w:pPr>
    </w:lvl>
    <w:lvl w:ilvl="3" w:tplc="0409000F" w:tentative="1">
      <w:start w:val="1"/>
      <w:numFmt w:val="decimal"/>
      <w:lvlText w:val="%4."/>
      <w:lvlJc w:val="left"/>
      <w:pPr>
        <w:ind w:left="3307" w:hanging="360"/>
      </w:pPr>
    </w:lvl>
    <w:lvl w:ilvl="4" w:tplc="04090019" w:tentative="1">
      <w:start w:val="1"/>
      <w:numFmt w:val="lowerLetter"/>
      <w:lvlText w:val="%5."/>
      <w:lvlJc w:val="left"/>
      <w:pPr>
        <w:ind w:left="4027" w:hanging="360"/>
      </w:pPr>
    </w:lvl>
    <w:lvl w:ilvl="5" w:tplc="0409001B" w:tentative="1">
      <w:start w:val="1"/>
      <w:numFmt w:val="lowerRoman"/>
      <w:lvlText w:val="%6."/>
      <w:lvlJc w:val="right"/>
      <w:pPr>
        <w:ind w:left="4747" w:hanging="180"/>
      </w:pPr>
    </w:lvl>
    <w:lvl w:ilvl="6" w:tplc="0409000F" w:tentative="1">
      <w:start w:val="1"/>
      <w:numFmt w:val="decimal"/>
      <w:lvlText w:val="%7."/>
      <w:lvlJc w:val="left"/>
      <w:pPr>
        <w:ind w:left="5467" w:hanging="360"/>
      </w:pPr>
    </w:lvl>
    <w:lvl w:ilvl="7" w:tplc="04090019" w:tentative="1">
      <w:start w:val="1"/>
      <w:numFmt w:val="lowerLetter"/>
      <w:lvlText w:val="%8."/>
      <w:lvlJc w:val="left"/>
      <w:pPr>
        <w:ind w:left="6187" w:hanging="360"/>
      </w:pPr>
    </w:lvl>
    <w:lvl w:ilvl="8" w:tplc="0409001B" w:tentative="1">
      <w:start w:val="1"/>
      <w:numFmt w:val="lowerRoman"/>
      <w:lvlText w:val="%9."/>
      <w:lvlJc w:val="right"/>
      <w:pPr>
        <w:ind w:left="6907" w:hanging="180"/>
      </w:pPr>
    </w:lvl>
  </w:abstractNum>
  <w:abstractNum w:abstractNumId="26">
    <w:nsid w:val="7B303009"/>
    <w:multiLevelType w:val="hybridMultilevel"/>
    <w:tmpl w:val="14BA64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BFC5325"/>
    <w:multiLevelType w:val="hybridMultilevel"/>
    <w:tmpl w:val="DFFC74C0"/>
    <w:lvl w:ilvl="0" w:tplc="0409000F">
      <w:start w:val="1"/>
      <w:numFmt w:val="decimal"/>
      <w:lvlText w:val="%1."/>
      <w:lvlJc w:val="left"/>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8">
    <w:nsid w:val="7ED63D5F"/>
    <w:multiLevelType w:val="hybridMultilevel"/>
    <w:tmpl w:val="2B4A2C2C"/>
    <w:lvl w:ilvl="0" w:tplc="04090019">
      <w:start w:val="1"/>
      <w:numFmt w:val="lowerLetter"/>
      <w:lvlText w:val="%1."/>
      <w:lvlJc w:val="left"/>
      <w:pPr>
        <w:tabs>
          <w:tab w:val="num" w:pos="990"/>
        </w:tabs>
        <w:ind w:left="990" w:hanging="360"/>
      </w:pPr>
    </w:lvl>
    <w:lvl w:ilvl="1" w:tplc="04090019">
      <w:start w:val="1"/>
      <w:numFmt w:val="lowerLetter"/>
      <w:lvlText w:val="%2."/>
      <w:lvlJc w:val="left"/>
      <w:pPr>
        <w:tabs>
          <w:tab w:val="num" w:pos="1710"/>
        </w:tabs>
        <w:ind w:left="1710" w:hanging="360"/>
      </w:pPr>
    </w:lvl>
    <w:lvl w:ilvl="2" w:tplc="0409001B">
      <w:start w:val="1"/>
      <w:numFmt w:val="lowerRoman"/>
      <w:lvlText w:val="%3."/>
      <w:lvlJc w:val="right"/>
      <w:pPr>
        <w:tabs>
          <w:tab w:val="num" w:pos="2430"/>
        </w:tabs>
        <w:ind w:left="2430" w:hanging="180"/>
      </w:pPr>
    </w:lvl>
    <w:lvl w:ilvl="3" w:tplc="0409000F">
      <w:start w:val="1"/>
      <w:numFmt w:val="decimal"/>
      <w:lvlText w:val="%4."/>
      <w:lvlJc w:val="left"/>
      <w:pPr>
        <w:tabs>
          <w:tab w:val="num" w:pos="3150"/>
        </w:tabs>
        <w:ind w:left="3150" w:hanging="360"/>
      </w:pPr>
    </w:lvl>
    <w:lvl w:ilvl="4" w:tplc="04090019">
      <w:start w:val="1"/>
      <w:numFmt w:val="lowerLetter"/>
      <w:lvlText w:val="%5."/>
      <w:lvlJc w:val="left"/>
      <w:pPr>
        <w:tabs>
          <w:tab w:val="num" w:pos="3870"/>
        </w:tabs>
        <w:ind w:left="3870" w:hanging="360"/>
      </w:pPr>
    </w:lvl>
    <w:lvl w:ilvl="5" w:tplc="0409001B">
      <w:start w:val="1"/>
      <w:numFmt w:val="lowerRoman"/>
      <w:lvlText w:val="%6."/>
      <w:lvlJc w:val="right"/>
      <w:pPr>
        <w:tabs>
          <w:tab w:val="num" w:pos="4590"/>
        </w:tabs>
        <w:ind w:left="4590" w:hanging="180"/>
      </w:pPr>
    </w:lvl>
    <w:lvl w:ilvl="6" w:tplc="0409000F">
      <w:start w:val="1"/>
      <w:numFmt w:val="decimal"/>
      <w:lvlText w:val="%7."/>
      <w:lvlJc w:val="left"/>
      <w:pPr>
        <w:tabs>
          <w:tab w:val="num" w:pos="5310"/>
        </w:tabs>
        <w:ind w:left="5310" w:hanging="360"/>
      </w:pPr>
    </w:lvl>
    <w:lvl w:ilvl="7" w:tplc="04090019">
      <w:start w:val="1"/>
      <w:numFmt w:val="lowerLetter"/>
      <w:lvlText w:val="%8."/>
      <w:lvlJc w:val="left"/>
      <w:pPr>
        <w:tabs>
          <w:tab w:val="num" w:pos="6030"/>
        </w:tabs>
        <w:ind w:left="6030" w:hanging="360"/>
      </w:pPr>
    </w:lvl>
    <w:lvl w:ilvl="8" w:tplc="0409001B">
      <w:start w:val="1"/>
      <w:numFmt w:val="lowerRoman"/>
      <w:lvlText w:val="%9."/>
      <w:lvlJc w:val="right"/>
      <w:pPr>
        <w:tabs>
          <w:tab w:val="num" w:pos="6750"/>
        </w:tabs>
        <w:ind w:left="6750" w:hanging="180"/>
      </w:pPr>
    </w:lvl>
  </w:abstractNum>
  <w:num w:numId="1">
    <w:abstractNumId w:val="21"/>
  </w:num>
  <w:num w:numId="2">
    <w:abstractNumId w:val="1"/>
  </w:num>
  <w:num w:numId="3">
    <w:abstractNumId w:val="2"/>
  </w:num>
  <w:num w:numId="4">
    <w:abstractNumId w:val="0"/>
  </w:num>
  <w:num w:numId="5">
    <w:abstractNumId w:val="9"/>
  </w:num>
  <w:num w:numId="6">
    <w:abstractNumId w:val="18"/>
  </w:num>
  <w:num w:numId="7">
    <w:abstractNumId w:val="14"/>
  </w:num>
  <w:num w:numId="8">
    <w:abstractNumId w:val="27"/>
  </w:num>
  <w:num w:numId="9">
    <w:abstractNumId w:val="3"/>
  </w:num>
  <w:num w:numId="10">
    <w:abstractNumId w:val="8"/>
  </w:num>
  <w:num w:numId="11">
    <w:abstractNumId w:val="26"/>
  </w:num>
  <w:num w:numId="12">
    <w:abstractNumId w:val="25"/>
  </w:num>
  <w:num w:numId="13">
    <w:abstractNumId w:val="5"/>
  </w:num>
  <w:num w:numId="14">
    <w:abstractNumId w:val="20"/>
  </w:num>
  <w:num w:numId="15">
    <w:abstractNumId w:val="23"/>
  </w:num>
  <w:num w:numId="16">
    <w:abstractNumId w:val="17"/>
  </w:num>
  <w:num w:numId="17">
    <w:abstractNumId w:val="11"/>
  </w:num>
  <w:num w:numId="18">
    <w:abstractNumId w:val="19"/>
  </w:num>
  <w:num w:numId="19">
    <w:abstractNumId w:val="13"/>
  </w:num>
  <w:num w:numId="20">
    <w:abstractNumId w:val="22"/>
  </w:num>
  <w:num w:numId="21">
    <w:abstractNumId w:val="10"/>
  </w:num>
  <w:num w:numId="22">
    <w:abstractNumId w:val="12"/>
  </w:num>
  <w:num w:numId="23">
    <w:abstractNumId w:val="28"/>
  </w:num>
  <w:num w:numId="24">
    <w:abstractNumId w:val="15"/>
  </w:num>
  <w:num w:numId="25">
    <w:abstractNumId w:val="16"/>
  </w:num>
  <w:num w:numId="26">
    <w:abstractNumId w:val="7"/>
  </w:num>
  <w:num w:numId="27">
    <w:abstractNumId w:val="6"/>
  </w:num>
  <w:num w:numId="28">
    <w:abstractNumId w:val="24"/>
  </w:num>
  <w:num w:numId="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8F2350"/>
    <w:rsid w:val="00001BA3"/>
    <w:rsid w:val="00016470"/>
    <w:rsid w:val="00081916"/>
    <w:rsid w:val="00081E96"/>
    <w:rsid w:val="00097B55"/>
    <w:rsid w:val="000B446D"/>
    <w:rsid w:val="000C60A5"/>
    <w:rsid w:val="001711C9"/>
    <w:rsid w:val="001745E8"/>
    <w:rsid w:val="00187136"/>
    <w:rsid w:val="001E234D"/>
    <w:rsid w:val="002000D0"/>
    <w:rsid w:val="002053BF"/>
    <w:rsid w:val="00211452"/>
    <w:rsid w:val="00241E98"/>
    <w:rsid w:val="00247DEA"/>
    <w:rsid w:val="0029110A"/>
    <w:rsid w:val="002A01B0"/>
    <w:rsid w:val="002B7C9F"/>
    <w:rsid w:val="00342328"/>
    <w:rsid w:val="003533DA"/>
    <w:rsid w:val="00370506"/>
    <w:rsid w:val="00375F7B"/>
    <w:rsid w:val="003943FE"/>
    <w:rsid w:val="00396BAA"/>
    <w:rsid w:val="003D08B5"/>
    <w:rsid w:val="003D32B4"/>
    <w:rsid w:val="003E3E42"/>
    <w:rsid w:val="00414D56"/>
    <w:rsid w:val="00435130"/>
    <w:rsid w:val="00441576"/>
    <w:rsid w:val="00442265"/>
    <w:rsid w:val="00446008"/>
    <w:rsid w:val="004850AC"/>
    <w:rsid w:val="00486329"/>
    <w:rsid w:val="004A4B2E"/>
    <w:rsid w:val="004E5215"/>
    <w:rsid w:val="004F665D"/>
    <w:rsid w:val="00504EC3"/>
    <w:rsid w:val="00520A1E"/>
    <w:rsid w:val="00541DB1"/>
    <w:rsid w:val="00557EB7"/>
    <w:rsid w:val="00577CB8"/>
    <w:rsid w:val="00597711"/>
    <w:rsid w:val="005F364B"/>
    <w:rsid w:val="0060000D"/>
    <w:rsid w:val="00657266"/>
    <w:rsid w:val="006655CA"/>
    <w:rsid w:val="00674272"/>
    <w:rsid w:val="00680C69"/>
    <w:rsid w:val="006B7470"/>
    <w:rsid w:val="006B7D9D"/>
    <w:rsid w:val="006C06A3"/>
    <w:rsid w:val="006F4E3C"/>
    <w:rsid w:val="006F6066"/>
    <w:rsid w:val="00752393"/>
    <w:rsid w:val="007F5B2B"/>
    <w:rsid w:val="008279BF"/>
    <w:rsid w:val="00855719"/>
    <w:rsid w:val="008C0AF5"/>
    <w:rsid w:val="008C446B"/>
    <w:rsid w:val="008F2350"/>
    <w:rsid w:val="00905FF2"/>
    <w:rsid w:val="009170FB"/>
    <w:rsid w:val="00941580"/>
    <w:rsid w:val="00942EF8"/>
    <w:rsid w:val="009573BF"/>
    <w:rsid w:val="00967E3A"/>
    <w:rsid w:val="00994068"/>
    <w:rsid w:val="009C7907"/>
    <w:rsid w:val="009F70AE"/>
    <w:rsid w:val="00A04E98"/>
    <w:rsid w:val="00A07531"/>
    <w:rsid w:val="00A10B6C"/>
    <w:rsid w:val="00A14E69"/>
    <w:rsid w:val="00A514E8"/>
    <w:rsid w:val="00A728C7"/>
    <w:rsid w:val="00A7311A"/>
    <w:rsid w:val="00A92E9D"/>
    <w:rsid w:val="00AA2279"/>
    <w:rsid w:val="00AA53A4"/>
    <w:rsid w:val="00AA5B45"/>
    <w:rsid w:val="00AE737E"/>
    <w:rsid w:val="00B07A78"/>
    <w:rsid w:val="00B252AF"/>
    <w:rsid w:val="00B2609A"/>
    <w:rsid w:val="00B262EF"/>
    <w:rsid w:val="00B72BA7"/>
    <w:rsid w:val="00B76A94"/>
    <w:rsid w:val="00B76D8E"/>
    <w:rsid w:val="00B8128C"/>
    <w:rsid w:val="00B850E2"/>
    <w:rsid w:val="00BA44AC"/>
    <w:rsid w:val="00BA7219"/>
    <w:rsid w:val="00BC6339"/>
    <w:rsid w:val="00BD371A"/>
    <w:rsid w:val="00BE5E18"/>
    <w:rsid w:val="00BF053D"/>
    <w:rsid w:val="00BF0B0E"/>
    <w:rsid w:val="00BF5DEF"/>
    <w:rsid w:val="00BF7465"/>
    <w:rsid w:val="00C12471"/>
    <w:rsid w:val="00C43ECE"/>
    <w:rsid w:val="00C91E35"/>
    <w:rsid w:val="00C9597D"/>
    <w:rsid w:val="00C96658"/>
    <w:rsid w:val="00CA5FFD"/>
    <w:rsid w:val="00CA6299"/>
    <w:rsid w:val="00CC4690"/>
    <w:rsid w:val="00CD2119"/>
    <w:rsid w:val="00CF4FD5"/>
    <w:rsid w:val="00D21030"/>
    <w:rsid w:val="00D8401F"/>
    <w:rsid w:val="00D86A78"/>
    <w:rsid w:val="00DA128E"/>
    <w:rsid w:val="00DD347B"/>
    <w:rsid w:val="00DD5A16"/>
    <w:rsid w:val="00DF53F0"/>
    <w:rsid w:val="00DF543B"/>
    <w:rsid w:val="00E61F63"/>
    <w:rsid w:val="00E62E1E"/>
    <w:rsid w:val="00EA1ACB"/>
    <w:rsid w:val="00EA2783"/>
    <w:rsid w:val="00ED1C73"/>
    <w:rsid w:val="00EE5E7A"/>
    <w:rsid w:val="00F1320B"/>
    <w:rsid w:val="00F27994"/>
    <w:rsid w:val="00F33B23"/>
    <w:rsid w:val="00F61F5E"/>
    <w:rsid w:val="00F6278B"/>
    <w:rsid w:val="00F71DB3"/>
    <w:rsid w:val="00F74FAD"/>
    <w:rsid w:val="00F9543B"/>
    <w:rsid w:val="00FB3A61"/>
    <w:rsid w:val="00FB4450"/>
    <w:rsid w:val="00FC0C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
  <w:shapeDefaults>
    <o:shapedefaults v:ext="edit" spidmax="1047"/>
    <o:shapelayout v:ext="edit">
      <o:idmap v:ext="edit" data="1"/>
      <o:rules v:ext="edit">
        <o:r id="V:Rule12" type="connector" idref="#_x0000_s1038"/>
        <o:r id="V:Rule13" type="connector" idref="#_x0000_s1040"/>
        <o:r id="V:Rule14" type="connector" idref="#_x0000_s1035"/>
        <o:r id="V:Rule15" type="connector" idref="#_x0000_s1041"/>
        <o:r id="V:Rule16" type="connector" idref="#_x0000_s1036"/>
        <o:r id="V:Rule17" type="connector" idref="#_x0000_s1044"/>
        <o:r id="V:Rule18" type="connector" idref="#_x0000_s1045"/>
        <o:r id="V:Rule19" type="connector" idref="#_x0000_s1043"/>
        <o:r id="V:Rule20" type="connector" idref="#_x0000_s1042"/>
        <o:r id="V:Rule21" type="connector" idref="#_x0000_s1039"/>
        <o:r id="V:Rule22" type="connector" idref="#_x0000_s1037"/>
      </o:rules>
    </o:shapelayout>
  </w:shapeDefaults>
  <w:decimalSymbol w:val=","/>
  <w:listSeparator w:val=";"/>
  <w15:docId w15:val="{1498A7B4-DA2D-4C56-B580-43A23A780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before="120" w:after="120" w:line="36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2350"/>
    <w:pPr>
      <w:suppressAutoHyphens/>
      <w:spacing w:after="0" w:line="240" w:lineRule="auto"/>
    </w:pPr>
    <w:rPr>
      <w:rFonts w:ascii="Times New Roman" w:eastAsia="Times New Roman" w:hAnsi="Times New Roman" w:cs="Times New Roman"/>
      <w:sz w:val="24"/>
      <w:szCs w:val="24"/>
      <w:lang w:eastAsia="ar-SA"/>
    </w:rPr>
  </w:style>
  <w:style w:type="paragraph" w:styleId="Heading1">
    <w:name w:val="heading 1"/>
    <w:basedOn w:val="Normal"/>
    <w:next w:val="Normal"/>
    <w:link w:val="Heading1Char"/>
    <w:uiPriority w:val="9"/>
    <w:qFormat/>
    <w:rsid w:val="00B252AF"/>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autoRedefine/>
    <w:uiPriority w:val="9"/>
    <w:unhideWhenUsed/>
    <w:qFormat/>
    <w:rsid w:val="00B252AF"/>
    <w:pPr>
      <w:keepNext/>
      <w:keepLines/>
      <w:spacing w:before="200"/>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F2350"/>
    <w:pPr>
      <w:ind w:left="720"/>
      <w:contextualSpacing/>
    </w:pPr>
  </w:style>
  <w:style w:type="table" w:styleId="TableGrid">
    <w:name w:val="Table Grid"/>
    <w:basedOn w:val="TableNormal"/>
    <w:uiPriority w:val="59"/>
    <w:rsid w:val="00BF0B0E"/>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3E3E42"/>
    <w:rPr>
      <w:color w:val="0000FF" w:themeColor="hyperlink"/>
      <w:u w:val="single"/>
    </w:rPr>
  </w:style>
  <w:style w:type="character" w:styleId="CommentReference">
    <w:name w:val="annotation reference"/>
    <w:basedOn w:val="DefaultParagraphFont"/>
    <w:uiPriority w:val="99"/>
    <w:semiHidden/>
    <w:unhideWhenUsed/>
    <w:rsid w:val="00A10B6C"/>
    <w:rPr>
      <w:sz w:val="16"/>
      <w:szCs w:val="16"/>
    </w:rPr>
  </w:style>
  <w:style w:type="paragraph" w:styleId="CommentText">
    <w:name w:val="annotation text"/>
    <w:basedOn w:val="Normal"/>
    <w:link w:val="CommentTextChar"/>
    <w:uiPriority w:val="99"/>
    <w:semiHidden/>
    <w:unhideWhenUsed/>
    <w:rsid w:val="00A10B6C"/>
    <w:rPr>
      <w:sz w:val="20"/>
      <w:szCs w:val="20"/>
    </w:rPr>
  </w:style>
  <w:style w:type="character" w:customStyle="1" w:styleId="CommentTextChar">
    <w:name w:val="Comment Text Char"/>
    <w:basedOn w:val="DefaultParagraphFont"/>
    <w:link w:val="CommentText"/>
    <w:uiPriority w:val="99"/>
    <w:semiHidden/>
    <w:rsid w:val="00A10B6C"/>
    <w:rPr>
      <w:rFonts w:ascii="Times New Roman" w:eastAsia="Times New Roman" w:hAnsi="Times New Roman" w:cs="Times New Roman"/>
      <w:sz w:val="20"/>
      <w:szCs w:val="20"/>
      <w:lang w:eastAsia="ar-SA"/>
    </w:rPr>
  </w:style>
  <w:style w:type="character" w:styleId="Emphasis">
    <w:name w:val="Emphasis"/>
    <w:basedOn w:val="DefaultParagraphFont"/>
    <w:uiPriority w:val="20"/>
    <w:qFormat/>
    <w:rsid w:val="00A10B6C"/>
    <w:rPr>
      <w:i/>
      <w:iCs/>
    </w:rPr>
  </w:style>
  <w:style w:type="paragraph" w:styleId="BalloonText">
    <w:name w:val="Balloon Text"/>
    <w:basedOn w:val="Normal"/>
    <w:link w:val="BalloonTextChar"/>
    <w:uiPriority w:val="99"/>
    <w:semiHidden/>
    <w:unhideWhenUsed/>
    <w:rsid w:val="00A10B6C"/>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0B6C"/>
    <w:rPr>
      <w:rFonts w:ascii="Tahoma" w:eastAsia="Times New Roman" w:hAnsi="Tahoma" w:cs="Tahoma"/>
      <w:sz w:val="16"/>
      <w:szCs w:val="16"/>
      <w:lang w:eastAsia="ar-SA"/>
    </w:rPr>
  </w:style>
  <w:style w:type="paragraph" w:styleId="Header">
    <w:name w:val="header"/>
    <w:basedOn w:val="Normal"/>
    <w:link w:val="HeaderChar"/>
    <w:uiPriority w:val="99"/>
    <w:unhideWhenUsed/>
    <w:rsid w:val="00680C69"/>
    <w:pPr>
      <w:tabs>
        <w:tab w:val="center" w:pos="4680"/>
        <w:tab w:val="right" w:pos="9360"/>
      </w:tabs>
      <w:spacing w:before="0"/>
    </w:pPr>
  </w:style>
  <w:style w:type="character" w:customStyle="1" w:styleId="HeaderChar">
    <w:name w:val="Header Char"/>
    <w:basedOn w:val="DefaultParagraphFont"/>
    <w:link w:val="Header"/>
    <w:uiPriority w:val="99"/>
    <w:rsid w:val="00680C69"/>
    <w:rPr>
      <w:rFonts w:ascii="Times New Roman" w:eastAsia="Times New Roman" w:hAnsi="Times New Roman" w:cs="Times New Roman"/>
      <w:sz w:val="24"/>
      <w:szCs w:val="24"/>
      <w:lang w:eastAsia="ar-SA"/>
    </w:rPr>
  </w:style>
  <w:style w:type="paragraph" w:styleId="Footer">
    <w:name w:val="footer"/>
    <w:basedOn w:val="Normal"/>
    <w:link w:val="FooterChar"/>
    <w:uiPriority w:val="99"/>
    <w:unhideWhenUsed/>
    <w:rsid w:val="00680C69"/>
    <w:pPr>
      <w:tabs>
        <w:tab w:val="center" w:pos="4680"/>
        <w:tab w:val="right" w:pos="9360"/>
      </w:tabs>
      <w:spacing w:before="0"/>
    </w:pPr>
  </w:style>
  <w:style w:type="character" w:customStyle="1" w:styleId="FooterChar">
    <w:name w:val="Footer Char"/>
    <w:basedOn w:val="DefaultParagraphFont"/>
    <w:link w:val="Footer"/>
    <w:uiPriority w:val="99"/>
    <w:rsid w:val="00680C69"/>
    <w:rPr>
      <w:rFonts w:ascii="Times New Roman" w:eastAsia="Times New Roman" w:hAnsi="Times New Roman" w:cs="Times New Roman"/>
      <w:sz w:val="24"/>
      <w:szCs w:val="24"/>
      <w:lang w:eastAsia="ar-SA"/>
    </w:rPr>
  </w:style>
  <w:style w:type="character" w:customStyle="1" w:styleId="Heading1Char">
    <w:name w:val="Heading 1 Char"/>
    <w:basedOn w:val="DefaultParagraphFont"/>
    <w:link w:val="Heading1"/>
    <w:uiPriority w:val="9"/>
    <w:rsid w:val="00B252AF"/>
    <w:rPr>
      <w:rFonts w:ascii="Times New Roman" w:eastAsiaTheme="majorEastAsia" w:hAnsi="Times New Roman" w:cstheme="majorBidi"/>
      <w:b/>
      <w:bCs/>
      <w:sz w:val="24"/>
      <w:szCs w:val="28"/>
      <w:lang w:eastAsia="ar-SA"/>
    </w:rPr>
  </w:style>
  <w:style w:type="paragraph" w:styleId="NoSpacing">
    <w:name w:val="No Spacing"/>
    <w:uiPriority w:val="1"/>
    <w:qFormat/>
    <w:rsid w:val="00A514E8"/>
    <w:pPr>
      <w:suppressAutoHyphens/>
      <w:spacing w:before="0" w:after="0" w:line="240" w:lineRule="auto"/>
    </w:pPr>
    <w:rPr>
      <w:rFonts w:ascii="Times New Roman" w:eastAsia="Times New Roman" w:hAnsi="Times New Roman" w:cs="Times New Roman"/>
      <w:sz w:val="24"/>
      <w:szCs w:val="24"/>
      <w:lang w:eastAsia="ar-SA"/>
    </w:rPr>
  </w:style>
  <w:style w:type="character" w:customStyle="1" w:styleId="Heading2Char">
    <w:name w:val="Heading 2 Char"/>
    <w:basedOn w:val="DefaultParagraphFont"/>
    <w:link w:val="Heading2"/>
    <w:uiPriority w:val="9"/>
    <w:rsid w:val="00B252AF"/>
    <w:rPr>
      <w:rFonts w:ascii="Times New Roman" w:eastAsiaTheme="majorEastAsia" w:hAnsi="Times New Roman" w:cstheme="majorBidi"/>
      <w:b/>
      <w:sz w:val="24"/>
      <w:szCs w:val="26"/>
      <w:lang w:eastAsia="ar-SA"/>
    </w:rPr>
  </w:style>
  <w:style w:type="paragraph" w:styleId="TOC1">
    <w:name w:val="toc 1"/>
    <w:basedOn w:val="Normal"/>
    <w:next w:val="Normal"/>
    <w:autoRedefine/>
    <w:uiPriority w:val="39"/>
    <w:unhideWhenUsed/>
    <w:qFormat/>
    <w:rsid w:val="008279BF"/>
    <w:pPr>
      <w:tabs>
        <w:tab w:val="right" w:leader="dot" w:pos="7925"/>
      </w:tabs>
      <w:spacing w:after="100"/>
    </w:pPr>
    <w:rPr>
      <w:b/>
      <w:noProof/>
    </w:rPr>
  </w:style>
  <w:style w:type="paragraph" w:styleId="TOC2">
    <w:name w:val="toc 2"/>
    <w:basedOn w:val="Normal"/>
    <w:next w:val="Normal"/>
    <w:autoRedefine/>
    <w:uiPriority w:val="39"/>
    <w:unhideWhenUsed/>
    <w:qFormat/>
    <w:rsid w:val="00A514E8"/>
    <w:pPr>
      <w:spacing w:after="100"/>
      <w:ind w:left="240"/>
    </w:pPr>
  </w:style>
  <w:style w:type="paragraph" w:styleId="TOCHeading">
    <w:name w:val="TOC Heading"/>
    <w:basedOn w:val="Heading1"/>
    <w:next w:val="Normal"/>
    <w:uiPriority w:val="39"/>
    <w:semiHidden/>
    <w:unhideWhenUsed/>
    <w:qFormat/>
    <w:rsid w:val="008279BF"/>
    <w:pPr>
      <w:suppressAutoHyphens w:val="0"/>
      <w:spacing w:line="276" w:lineRule="auto"/>
      <w:outlineLvl w:val="9"/>
    </w:pPr>
    <w:rPr>
      <w:rFonts w:asciiTheme="majorHAnsi" w:hAnsiTheme="majorHAnsi"/>
      <w:color w:val="365F91" w:themeColor="accent1" w:themeShade="BF"/>
      <w:sz w:val="28"/>
      <w:lang w:eastAsia="en-US"/>
    </w:rPr>
  </w:style>
  <w:style w:type="paragraph" w:styleId="TOC3">
    <w:name w:val="toc 3"/>
    <w:basedOn w:val="Normal"/>
    <w:next w:val="Normal"/>
    <w:autoRedefine/>
    <w:uiPriority w:val="39"/>
    <w:semiHidden/>
    <w:unhideWhenUsed/>
    <w:qFormat/>
    <w:rsid w:val="008279BF"/>
    <w:pPr>
      <w:suppressAutoHyphens w:val="0"/>
      <w:spacing w:before="0" w:after="100" w:line="276" w:lineRule="auto"/>
      <w:ind w:left="440"/>
    </w:pPr>
    <w:rPr>
      <w:rFonts w:asciiTheme="minorHAnsi" w:eastAsiaTheme="minorEastAsia"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mailto:awwaliyah89@gmail.com" TargetMode="Externa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mailto:earmaone@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2D6397-195D-46C2-858C-D627BD433A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17</Pages>
  <Words>5469</Words>
  <Characters>31176</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36572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user</cp:lastModifiedBy>
  <cp:revision>14</cp:revision>
  <cp:lastPrinted>2014-10-30T06:50:00Z</cp:lastPrinted>
  <dcterms:created xsi:type="dcterms:W3CDTF">2011-03-07T04:30:00Z</dcterms:created>
  <dcterms:modified xsi:type="dcterms:W3CDTF">2014-10-30T06:50:00Z</dcterms:modified>
</cp:coreProperties>
</file>